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8D" w:rsidRPr="00FA7830" w:rsidRDefault="00A2502F" w:rsidP="0066188D">
      <w:pPr>
        <w:spacing w:line="360" w:lineRule="auto"/>
        <w:jc w:val="center"/>
        <w:rPr>
          <w:rFonts w:ascii="楷体" w:eastAsia="楷体" w:hAnsi="楷体"/>
          <w:b/>
          <w:sz w:val="36"/>
          <w:szCs w:val="36"/>
        </w:rPr>
      </w:pPr>
      <w:r>
        <w:rPr>
          <w:rFonts w:ascii="楷体" w:eastAsia="楷体" w:hAnsi="楷体" w:hint="eastAsia"/>
          <w:b/>
          <w:sz w:val="36"/>
          <w:szCs w:val="36"/>
        </w:rPr>
        <w:t>吉林大学研究生国家奖学金评审办法</w:t>
      </w:r>
    </w:p>
    <w:p w:rsidR="00083CCA" w:rsidRPr="00FA7830" w:rsidRDefault="00083CCA" w:rsidP="0066188D">
      <w:pPr>
        <w:spacing w:line="360" w:lineRule="auto"/>
        <w:jc w:val="center"/>
        <w:rPr>
          <w:rFonts w:ascii="楷体" w:eastAsia="楷体" w:hAnsi="楷体"/>
          <w:b/>
          <w:sz w:val="36"/>
          <w:szCs w:val="36"/>
        </w:rPr>
      </w:pPr>
    </w:p>
    <w:p w:rsidR="0066188D" w:rsidRPr="00FA7830" w:rsidRDefault="0066188D" w:rsidP="0066188D">
      <w:pPr>
        <w:jc w:val="center"/>
        <w:rPr>
          <w:rFonts w:ascii="楷体" w:eastAsia="楷体" w:hAnsi="楷体"/>
          <w:b/>
          <w:sz w:val="28"/>
          <w:szCs w:val="28"/>
        </w:rPr>
      </w:pPr>
      <w:r w:rsidRPr="00FA7830">
        <w:rPr>
          <w:rFonts w:ascii="楷体" w:eastAsia="楷体" w:hAnsi="楷体" w:hint="eastAsia"/>
          <w:b/>
          <w:sz w:val="28"/>
          <w:szCs w:val="28"/>
        </w:rPr>
        <w:t>第一章  总则</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hint="eastAsia"/>
          <w:b/>
          <w:sz w:val="28"/>
          <w:szCs w:val="28"/>
        </w:rPr>
        <w:t>第一条</w:t>
      </w:r>
      <w:r w:rsidRPr="00FA7830">
        <w:rPr>
          <w:rFonts w:ascii="楷体" w:eastAsia="楷体" w:hAnsi="楷体" w:hint="eastAsia"/>
          <w:sz w:val="28"/>
          <w:szCs w:val="28"/>
        </w:rPr>
        <w:t xml:space="preserve">  </w:t>
      </w:r>
      <w:r w:rsidRPr="00FA7830">
        <w:rPr>
          <w:rFonts w:ascii="楷体" w:eastAsia="楷体" w:hAnsi="楷体" w:cs="宋体"/>
          <w:kern w:val="0"/>
          <w:sz w:val="28"/>
          <w:szCs w:val="28"/>
        </w:rPr>
        <w:t>研究生国家奖学金是研究生教育阶段国家设立的最高荣誉奖项，旨在鼓励研究生勤奋学习，潜心钻研，有助于</w:t>
      </w:r>
      <w:r w:rsidRPr="00FA7830">
        <w:rPr>
          <w:rFonts w:ascii="楷体" w:eastAsia="楷体" w:hAnsi="楷体" w:cs="宋体" w:hint="eastAsia"/>
          <w:kern w:val="0"/>
          <w:sz w:val="28"/>
          <w:szCs w:val="28"/>
        </w:rPr>
        <w:t>提高研究生培养质量，</w:t>
      </w:r>
      <w:r w:rsidRPr="00FA7830">
        <w:rPr>
          <w:rFonts w:ascii="楷体" w:eastAsia="楷体" w:hAnsi="楷体" w:cs="宋体"/>
          <w:kern w:val="0"/>
          <w:sz w:val="28"/>
          <w:szCs w:val="28"/>
        </w:rPr>
        <w:t>有利于吸引高素质和发展潜力强的优质生源，激发研究生教育的活力。</w:t>
      </w:r>
      <w:r w:rsidRPr="00FA7830">
        <w:rPr>
          <w:rFonts w:ascii="楷体" w:eastAsia="楷体" w:hAnsi="楷体" w:cs="宋体" w:hint="eastAsia"/>
          <w:kern w:val="0"/>
          <w:sz w:val="28"/>
          <w:szCs w:val="28"/>
        </w:rPr>
        <w:t>为规范研究生国家奖学金评审工作，根据《研究生国家奖学金管理暂行办法》（</w:t>
      </w:r>
      <w:proofErr w:type="gramStart"/>
      <w:r w:rsidRPr="00FA7830">
        <w:rPr>
          <w:rFonts w:ascii="楷体" w:eastAsia="楷体" w:hAnsi="楷体" w:cs="宋体" w:hint="eastAsia"/>
          <w:kern w:val="0"/>
          <w:sz w:val="28"/>
          <w:szCs w:val="28"/>
        </w:rPr>
        <w:t>财教</w:t>
      </w:r>
      <w:proofErr w:type="gramEnd"/>
      <w:r w:rsidRPr="00FA7830">
        <w:rPr>
          <w:rFonts w:ascii="楷体" w:eastAsia="楷体" w:hAnsi="楷体" w:cs="宋体" w:hint="eastAsia"/>
          <w:kern w:val="0"/>
          <w:sz w:val="28"/>
          <w:szCs w:val="28"/>
        </w:rPr>
        <w:t>[2012]342号）、《普通高等学校研究生国家奖学金评审办法》（</w:t>
      </w:r>
      <w:proofErr w:type="gramStart"/>
      <w:r w:rsidRPr="00FA7830">
        <w:rPr>
          <w:rFonts w:ascii="楷体" w:eastAsia="楷体" w:hAnsi="楷体" w:cs="宋体" w:hint="eastAsia"/>
          <w:kern w:val="0"/>
          <w:sz w:val="28"/>
          <w:szCs w:val="28"/>
        </w:rPr>
        <w:t>教财</w:t>
      </w:r>
      <w:proofErr w:type="gramEnd"/>
      <w:r w:rsidRPr="00FA7830">
        <w:rPr>
          <w:rFonts w:ascii="楷体" w:eastAsia="楷体" w:hAnsi="楷体" w:cs="宋体" w:hint="eastAsia"/>
          <w:kern w:val="0"/>
          <w:sz w:val="28"/>
          <w:szCs w:val="28"/>
        </w:rPr>
        <w:t xml:space="preserve"> [2014]1号）和《吉林大学研究生奖助学金评定工作领导小组章程》，结合我校实际制定本办法。</w:t>
      </w:r>
    </w:p>
    <w:p w:rsidR="0066188D" w:rsidRPr="00FA7830" w:rsidRDefault="0066188D" w:rsidP="0066188D">
      <w:pPr>
        <w:ind w:firstLineChars="200" w:firstLine="562"/>
        <w:rPr>
          <w:rFonts w:ascii="楷体" w:eastAsia="楷体" w:hAnsi="楷体" w:cs="宋体"/>
          <w:kern w:val="0"/>
          <w:sz w:val="28"/>
          <w:szCs w:val="28"/>
        </w:rPr>
      </w:pPr>
      <w:r w:rsidRPr="00FA7830">
        <w:rPr>
          <w:rFonts w:ascii="楷体" w:eastAsia="楷体" w:hAnsi="楷体" w:hint="eastAsia"/>
          <w:b/>
          <w:sz w:val="28"/>
          <w:szCs w:val="28"/>
        </w:rPr>
        <w:t>第二条</w:t>
      </w:r>
      <w:r w:rsidRPr="00FA7830">
        <w:rPr>
          <w:rFonts w:ascii="楷体" w:eastAsia="楷体" w:hAnsi="楷体" w:hint="eastAsia"/>
          <w:sz w:val="28"/>
          <w:szCs w:val="28"/>
        </w:rPr>
        <w:t xml:space="preserve">  研究生国家奖学金每年评审</w:t>
      </w:r>
      <w:r w:rsidRPr="00FA7830">
        <w:rPr>
          <w:rFonts w:ascii="楷体" w:eastAsia="楷体" w:hAnsi="楷体" w:cs="宋体" w:hint="eastAsia"/>
          <w:kern w:val="0"/>
          <w:sz w:val="28"/>
          <w:szCs w:val="28"/>
        </w:rPr>
        <w:t>一次，凡纳入全国研究生招生计划的基础学制内的全日制研究生</w:t>
      </w:r>
      <w:r w:rsidR="00AE7A2D" w:rsidRPr="00FA7830">
        <w:rPr>
          <w:rFonts w:ascii="楷体" w:eastAsia="楷体" w:hAnsi="楷体" w:cs="宋体" w:hint="eastAsia"/>
          <w:kern w:val="0"/>
          <w:sz w:val="28"/>
          <w:szCs w:val="28"/>
        </w:rPr>
        <w:t>(</w:t>
      </w:r>
      <w:r w:rsidR="00F86D33">
        <w:rPr>
          <w:rFonts w:ascii="楷体" w:eastAsia="楷体" w:hAnsi="楷体" w:cs="宋体" w:hint="eastAsia"/>
          <w:kern w:val="0"/>
          <w:sz w:val="28"/>
          <w:szCs w:val="28"/>
        </w:rPr>
        <w:t>全脱产学习</w:t>
      </w:r>
      <w:r w:rsidR="00AE7A2D" w:rsidRPr="00FA7830">
        <w:rPr>
          <w:rFonts w:ascii="楷体" w:eastAsia="楷体" w:hAnsi="楷体" w:cs="宋体" w:hint="eastAsia"/>
          <w:kern w:val="0"/>
          <w:sz w:val="28"/>
          <w:szCs w:val="28"/>
        </w:rPr>
        <w:t>)</w:t>
      </w:r>
      <w:r w:rsidRPr="00FA7830">
        <w:rPr>
          <w:rFonts w:ascii="楷体" w:eastAsia="楷体" w:hAnsi="楷体" w:cs="宋体" w:hint="eastAsia"/>
          <w:kern w:val="0"/>
          <w:sz w:val="28"/>
          <w:szCs w:val="28"/>
        </w:rPr>
        <w:t>均有资格申请。</w:t>
      </w:r>
    </w:p>
    <w:p w:rsidR="0066188D" w:rsidRPr="00FA7830" w:rsidRDefault="0066188D" w:rsidP="006652E6">
      <w:pPr>
        <w:autoSpaceDE w:val="0"/>
        <w:ind w:firstLineChars="200" w:firstLine="562"/>
        <w:rPr>
          <w:rFonts w:ascii="楷体" w:eastAsia="楷体" w:hAnsi="楷体"/>
          <w:sz w:val="28"/>
          <w:szCs w:val="28"/>
        </w:rPr>
      </w:pPr>
      <w:r w:rsidRPr="00FA7830">
        <w:rPr>
          <w:rFonts w:ascii="楷体" w:eastAsia="楷体" w:hAnsi="楷体" w:hint="eastAsia"/>
          <w:b/>
          <w:sz w:val="28"/>
          <w:szCs w:val="28"/>
        </w:rPr>
        <w:t xml:space="preserve">第三条 </w:t>
      </w:r>
      <w:r w:rsidRPr="00FA7830">
        <w:rPr>
          <w:rFonts w:ascii="楷体" w:eastAsia="楷体" w:hAnsi="楷体" w:hint="eastAsia"/>
          <w:sz w:val="28"/>
          <w:szCs w:val="28"/>
        </w:rPr>
        <w:t xml:space="preserve"> </w:t>
      </w:r>
      <w:r w:rsidR="00B50DB8" w:rsidRPr="00FA7830">
        <w:rPr>
          <w:rFonts w:ascii="楷体" w:eastAsia="楷体" w:hAnsi="楷体" w:hint="eastAsia"/>
          <w:sz w:val="28"/>
          <w:szCs w:val="28"/>
        </w:rPr>
        <w:t>特别优秀的</w:t>
      </w:r>
      <w:r w:rsidRPr="00FA7830">
        <w:rPr>
          <w:rFonts w:ascii="楷体" w:eastAsia="楷体" w:hAnsi="楷体" w:hint="eastAsia"/>
          <w:sz w:val="28"/>
          <w:szCs w:val="28"/>
        </w:rPr>
        <w:t>研究生</w:t>
      </w:r>
      <w:r w:rsidR="0070672D" w:rsidRPr="00FA7830">
        <w:rPr>
          <w:rFonts w:ascii="楷体" w:eastAsia="楷体" w:hAnsi="楷体" w:hint="eastAsia"/>
          <w:sz w:val="28"/>
          <w:szCs w:val="28"/>
        </w:rPr>
        <w:t>可多次获得</w:t>
      </w:r>
      <w:r w:rsidRPr="00FA7830">
        <w:rPr>
          <w:rFonts w:ascii="楷体" w:eastAsia="楷体" w:hAnsi="楷体" w:hint="eastAsia"/>
          <w:sz w:val="28"/>
          <w:szCs w:val="28"/>
        </w:rPr>
        <w:t>国家奖学金，但</w:t>
      </w:r>
      <w:r w:rsidR="0070672D" w:rsidRPr="00FA7830">
        <w:rPr>
          <w:rFonts w:ascii="楷体" w:eastAsia="楷体" w:hAnsi="楷体" w:hint="eastAsia"/>
          <w:sz w:val="28"/>
          <w:szCs w:val="28"/>
        </w:rPr>
        <w:t>获奖者在上一</w:t>
      </w:r>
      <w:r w:rsidR="004D152E" w:rsidRPr="00FA7830">
        <w:rPr>
          <w:rFonts w:ascii="楷体" w:eastAsia="楷体" w:hAnsi="楷体" w:hint="eastAsia"/>
          <w:sz w:val="28"/>
          <w:szCs w:val="28"/>
        </w:rPr>
        <w:t>评审周期内的成果不可再</w:t>
      </w:r>
      <w:r w:rsidRPr="00FA7830">
        <w:rPr>
          <w:rFonts w:ascii="楷体" w:eastAsia="楷体" w:hAnsi="楷体" w:hint="eastAsia"/>
          <w:sz w:val="28"/>
          <w:szCs w:val="28"/>
        </w:rPr>
        <w:t>使用。</w:t>
      </w:r>
    </w:p>
    <w:p w:rsidR="0066188D" w:rsidRPr="00FA7830" w:rsidRDefault="0066188D" w:rsidP="0066188D">
      <w:pPr>
        <w:shd w:val="clear" w:color="auto" w:fill="FFFFFF"/>
        <w:spacing w:line="360" w:lineRule="atLeast"/>
        <w:ind w:firstLine="480"/>
        <w:rPr>
          <w:rFonts w:ascii="楷体" w:eastAsia="楷体" w:hAnsi="楷体" w:cs="宋体"/>
          <w:kern w:val="0"/>
          <w:sz w:val="24"/>
        </w:rPr>
      </w:pPr>
      <w:r w:rsidRPr="00FA7830">
        <w:rPr>
          <w:rFonts w:ascii="楷体" w:eastAsia="楷体" w:hAnsi="楷体" w:hint="eastAsia"/>
          <w:sz w:val="28"/>
          <w:szCs w:val="28"/>
        </w:rPr>
        <w:t xml:space="preserve"> </w:t>
      </w:r>
    </w:p>
    <w:p w:rsidR="0066188D" w:rsidRPr="00FA7830" w:rsidRDefault="0066188D" w:rsidP="0066188D">
      <w:pPr>
        <w:jc w:val="center"/>
        <w:rPr>
          <w:rFonts w:ascii="楷体" w:eastAsia="楷体" w:hAnsi="楷体"/>
          <w:b/>
          <w:sz w:val="28"/>
          <w:szCs w:val="28"/>
        </w:rPr>
      </w:pPr>
      <w:r w:rsidRPr="00FA7830">
        <w:rPr>
          <w:rFonts w:ascii="楷体" w:eastAsia="楷体" w:hAnsi="楷体" w:hint="eastAsia"/>
          <w:b/>
          <w:sz w:val="28"/>
          <w:szCs w:val="28"/>
        </w:rPr>
        <w:t>第二章  奖励标准与基本条件</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hint="eastAsia"/>
          <w:b/>
          <w:sz w:val="28"/>
          <w:szCs w:val="28"/>
        </w:rPr>
        <w:t>第四条</w:t>
      </w:r>
      <w:r w:rsidRPr="00FA7830">
        <w:rPr>
          <w:rFonts w:ascii="楷体" w:eastAsia="楷体" w:hAnsi="楷体" w:hint="eastAsia"/>
          <w:sz w:val="28"/>
          <w:szCs w:val="28"/>
        </w:rPr>
        <w:t xml:space="preserve">  博士研究生奖励标准为每生3万元；硕士研究生奖励标准为每生2万元。</w:t>
      </w:r>
    </w:p>
    <w:p w:rsidR="0066188D" w:rsidRPr="00FA7830" w:rsidRDefault="0066188D" w:rsidP="0066188D">
      <w:pPr>
        <w:ind w:firstLineChars="200" w:firstLine="562"/>
        <w:rPr>
          <w:rFonts w:ascii="楷体" w:eastAsia="楷体" w:hAnsi="楷体" w:cs="宋体"/>
          <w:kern w:val="0"/>
          <w:sz w:val="28"/>
          <w:szCs w:val="28"/>
        </w:rPr>
      </w:pPr>
      <w:r w:rsidRPr="00FA7830">
        <w:rPr>
          <w:rFonts w:ascii="楷体" w:eastAsia="楷体" w:hAnsi="楷体" w:hint="eastAsia"/>
          <w:b/>
          <w:sz w:val="28"/>
          <w:szCs w:val="28"/>
        </w:rPr>
        <w:t>第五条</w:t>
      </w:r>
      <w:r w:rsidRPr="00FA7830">
        <w:rPr>
          <w:rFonts w:ascii="楷体" w:eastAsia="楷体" w:hAnsi="楷体" w:cs="宋体" w:hint="eastAsia"/>
          <w:kern w:val="0"/>
          <w:sz w:val="28"/>
          <w:szCs w:val="28"/>
        </w:rPr>
        <w:t xml:space="preserve">  申请研究生国家奖学金的基本条件：</w:t>
      </w:r>
    </w:p>
    <w:p w:rsidR="0066188D" w:rsidRPr="00FA7830" w:rsidRDefault="0066188D" w:rsidP="0066188D">
      <w:pPr>
        <w:ind w:firstLineChars="200" w:firstLine="560"/>
        <w:rPr>
          <w:rFonts w:ascii="楷体" w:eastAsia="楷体" w:hAnsi="楷体" w:cs="宋体"/>
          <w:kern w:val="0"/>
          <w:sz w:val="28"/>
          <w:szCs w:val="28"/>
        </w:rPr>
      </w:pPr>
      <w:r w:rsidRPr="00FA7830">
        <w:rPr>
          <w:rFonts w:ascii="楷体" w:eastAsia="楷体" w:hAnsi="楷体" w:cs="宋体" w:hint="eastAsia"/>
          <w:kern w:val="0"/>
          <w:sz w:val="28"/>
          <w:szCs w:val="28"/>
        </w:rPr>
        <w:t>1.热爱社会主义祖国，拥护中国共产党的领导；</w:t>
      </w:r>
    </w:p>
    <w:p w:rsidR="0066188D" w:rsidRPr="00FA7830" w:rsidRDefault="0066188D" w:rsidP="0066188D">
      <w:pPr>
        <w:ind w:firstLineChars="200" w:firstLine="560"/>
        <w:rPr>
          <w:rFonts w:ascii="楷体" w:eastAsia="楷体" w:hAnsi="楷体" w:cs="宋体"/>
          <w:kern w:val="0"/>
          <w:sz w:val="28"/>
          <w:szCs w:val="28"/>
        </w:rPr>
      </w:pPr>
      <w:r w:rsidRPr="00FA7830">
        <w:rPr>
          <w:rFonts w:ascii="楷体" w:eastAsia="楷体" w:hAnsi="楷体" w:cs="宋体" w:hint="eastAsia"/>
          <w:kern w:val="0"/>
          <w:sz w:val="28"/>
          <w:szCs w:val="28"/>
        </w:rPr>
        <w:t>2.遵守宪法和法律，遵守学校规章制度；</w:t>
      </w:r>
    </w:p>
    <w:p w:rsidR="0066188D" w:rsidRPr="00FA7830" w:rsidRDefault="0066188D" w:rsidP="0066188D">
      <w:pPr>
        <w:ind w:firstLineChars="200" w:firstLine="560"/>
        <w:rPr>
          <w:rFonts w:ascii="楷体" w:eastAsia="楷体" w:hAnsi="楷体"/>
          <w:sz w:val="28"/>
          <w:szCs w:val="28"/>
        </w:rPr>
      </w:pPr>
      <w:r w:rsidRPr="00FA7830">
        <w:rPr>
          <w:rFonts w:ascii="楷体" w:eastAsia="楷体" w:hAnsi="楷体" w:hint="eastAsia"/>
          <w:sz w:val="28"/>
          <w:szCs w:val="28"/>
        </w:rPr>
        <w:t>3.诚实守信，道德品质优良；</w:t>
      </w:r>
    </w:p>
    <w:p w:rsidR="0066188D" w:rsidRPr="00FA7830" w:rsidRDefault="0066188D" w:rsidP="0066188D">
      <w:pPr>
        <w:ind w:firstLineChars="200" w:firstLine="560"/>
        <w:rPr>
          <w:rFonts w:ascii="楷体" w:eastAsia="楷体" w:hAnsi="楷体"/>
          <w:sz w:val="28"/>
          <w:szCs w:val="28"/>
        </w:rPr>
      </w:pPr>
      <w:r w:rsidRPr="00FA7830">
        <w:rPr>
          <w:rFonts w:ascii="楷体" w:eastAsia="楷体" w:hAnsi="楷体" w:hint="eastAsia"/>
          <w:sz w:val="28"/>
          <w:szCs w:val="28"/>
        </w:rPr>
        <w:lastRenderedPageBreak/>
        <w:t>4.注重全面发展，综合素质</w:t>
      </w:r>
      <w:r w:rsidRPr="00FA7830">
        <w:rPr>
          <w:rFonts w:ascii="楷体" w:eastAsia="楷体" w:hAnsi="楷体" w:hint="eastAsia"/>
          <w:spacing w:val="8"/>
          <w:sz w:val="28"/>
          <w:szCs w:val="28"/>
        </w:rPr>
        <w:t>优秀，</w:t>
      </w:r>
      <w:r w:rsidRPr="00FA7830">
        <w:rPr>
          <w:rFonts w:ascii="楷体" w:eastAsia="楷体" w:hAnsi="楷体" w:hint="eastAsia"/>
          <w:sz w:val="28"/>
          <w:szCs w:val="28"/>
        </w:rPr>
        <w:t>学习成绩优异，科研能力显著，发展潜力突出。</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hint="eastAsia"/>
          <w:b/>
          <w:sz w:val="28"/>
          <w:szCs w:val="28"/>
        </w:rPr>
        <w:t xml:space="preserve">第六条 </w:t>
      </w:r>
      <w:r w:rsidRPr="00FA7830">
        <w:rPr>
          <w:rFonts w:ascii="楷体" w:eastAsia="楷体" w:hAnsi="楷体" w:hint="eastAsia"/>
          <w:sz w:val="28"/>
          <w:szCs w:val="28"/>
        </w:rPr>
        <w:t xml:space="preserve"> </w:t>
      </w:r>
      <w:r w:rsidR="00557D94" w:rsidRPr="00FA7830">
        <w:rPr>
          <w:rFonts w:ascii="楷体" w:eastAsia="楷体" w:hAnsi="楷体" w:hint="eastAsia"/>
          <w:sz w:val="28"/>
          <w:szCs w:val="28"/>
        </w:rPr>
        <w:t>在学校规定的时间内无故欠缴学费和住宿费的不具备参评资格；</w:t>
      </w:r>
      <w:r w:rsidRPr="00FA7830">
        <w:rPr>
          <w:rFonts w:ascii="楷体" w:eastAsia="楷体" w:hAnsi="楷体" w:hint="eastAsia"/>
          <w:sz w:val="28"/>
          <w:szCs w:val="28"/>
        </w:rPr>
        <w:t>上一学年受到记过以下纪律处分的、上一学年必修课程考试不及格的、学期考核不合格的</w:t>
      </w:r>
      <w:r w:rsidR="00C831E5" w:rsidRPr="00FA7830">
        <w:rPr>
          <w:rFonts w:ascii="楷体" w:eastAsia="楷体" w:hAnsi="楷体" w:hint="eastAsia"/>
          <w:sz w:val="28"/>
          <w:szCs w:val="28"/>
        </w:rPr>
        <w:t>不具备参评资格</w:t>
      </w:r>
      <w:r w:rsidRPr="00FA7830">
        <w:rPr>
          <w:rFonts w:ascii="楷体" w:eastAsia="楷体" w:hAnsi="楷体" w:hint="eastAsia"/>
          <w:sz w:val="28"/>
          <w:szCs w:val="28"/>
        </w:rPr>
        <w:t>；处于</w:t>
      </w:r>
      <w:r w:rsidR="002A5FA5">
        <w:rPr>
          <w:rFonts w:ascii="楷体" w:eastAsia="楷体" w:hAnsi="楷体" w:hint="eastAsia"/>
          <w:sz w:val="28"/>
          <w:szCs w:val="28"/>
        </w:rPr>
        <w:t>创业、</w:t>
      </w:r>
      <w:r w:rsidRPr="00FA7830">
        <w:rPr>
          <w:rFonts w:ascii="楷体" w:eastAsia="楷体" w:hAnsi="楷体" w:hint="eastAsia"/>
          <w:sz w:val="28"/>
          <w:szCs w:val="28"/>
        </w:rPr>
        <w:t>休学和保留学籍以及因私出国留学的不具备参评资格；受到记过处分或留校察看处分的，在读期间不具备参评资格。</w:t>
      </w:r>
    </w:p>
    <w:p w:rsidR="0066188D" w:rsidRPr="00FA7830" w:rsidRDefault="0066188D" w:rsidP="0066188D">
      <w:pPr>
        <w:ind w:firstLineChars="200" w:firstLine="560"/>
        <w:rPr>
          <w:rFonts w:ascii="楷体" w:eastAsia="楷体" w:hAnsi="楷体"/>
          <w:sz w:val="28"/>
          <w:szCs w:val="28"/>
        </w:rPr>
      </w:pPr>
    </w:p>
    <w:p w:rsidR="0066188D" w:rsidRPr="00FA7830" w:rsidRDefault="0066188D" w:rsidP="0066188D">
      <w:pPr>
        <w:jc w:val="center"/>
        <w:rPr>
          <w:rFonts w:ascii="楷体" w:eastAsia="楷体" w:hAnsi="楷体"/>
          <w:b/>
          <w:sz w:val="28"/>
          <w:szCs w:val="28"/>
        </w:rPr>
      </w:pPr>
      <w:r w:rsidRPr="00FA7830">
        <w:rPr>
          <w:rFonts w:ascii="楷体" w:eastAsia="楷体" w:hAnsi="楷体" w:hint="eastAsia"/>
          <w:b/>
          <w:sz w:val="28"/>
          <w:szCs w:val="28"/>
        </w:rPr>
        <w:t xml:space="preserve">第三章  </w:t>
      </w:r>
      <w:r w:rsidR="00B2428F" w:rsidRPr="00FA7830">
        <w:rPr>
          <w:rFonts w:ascii="楷体" w:eastAsia="楷体" w:hAnsi="楷体" w:hint="eastAsia"/>
          <w:b/>
          <w:sz w:val="28"/>
          <w:szCs w:val="28"/>
        </w:rPr>
        <w:t>评审组织</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hint="eastAsia"/>
          <w:b/>
          <w:sz w:val="28"/>
          <w:szCs w:val="28"/>
        </w:rPr>
        <w:t>第</w:t>
      </w:r>
      <w:r w:rsidR="0070672D" w:rsidRPr="00FA7830">
        <w:rPr>
          <w:rFonts w:ascii="楷体" w:eastAsia="楷体" w:hAnsi="楷体" w:hint="eastAsia"/>
          <w:b/>
          <w:sz w:val="28"/>
          <w:szCs w:val="28"/>
        </w:rPr>
        <w:t>七</w:t>
      </w:r>
      <w:r w:rsidRPr="00FA7830">
        <w:rPr>
          <w:rFonts w:ascii="楷体" w:eastAsia="楷体" w:hAnsi="楷体" w:hint="eastAsia"/>
          <w:b/>
          <w:sz w:val="28"/>
          <w:szCs w:val="28"/>
        </w:rPr>
        <w:t>条</w:t>
      </w:r>
      <w:r w:rsidRPr="00FA7830">
        <w:rPr>
          <w:rFonts w:ascii="楷体" w:eastAsia="楷体" w:hAnsi="楷体" w:cs="宋体" w:hint="eastAsia"/>
          <w:kern w:val="0"/>
          <w:sz w:val="28"/>
          <w:szCs w:val="28"/>
        </w:rPr>
        <w:t xml:space="preserve">  </w:t>
      </w:r>
      <w:r w:rsidRPr="00FA7830">
        <w:rPr>
          <w:rFonts w:ascii="楷体" w:eastAsia="楷体" w:hAnsi="楷体" w:hint="eastAsia"/>
          <w:sz w:val="28"/>
          <w:szCs w:val="28"/>
        </w:rPr>
        <w:t>学</w:t>
      </w:r>
      <w:r w:rsidR="008D5D11" w:rsidRPr="00FA7830">
        <w:rPr>
          <w:rFonts w:ascii="楷体" w:eastAsia="楷体" w:hAnsi="楷体" w:hint="eastAsia"/>
          <w:sz w:val="28"/>
          <w:szCs w:val="28"/>
        </w:rPr>
        <w:t>校成立研究生</w:t>
      </w:r>
      <w:r w:rsidRPr="00FA7830">
        <w:rPr>
          <w:rFonts w:ascii="楷体" w:eastAsia="楷体" w:hAnsi="楷体" w:hint="eastAsia"/>
          <w:sz w:val="28"/>
          <w:szCs w:val="28"/>
        </w:rPr>
        <w:t>奖学金评</w:t>
      </w:r>
      <w:r w:rsidR="00B53868" w:rsidRPr="00FA7830">
        <w:rPr>
          <w:rFonts w:ascii="楷体" w:eastAsia="楷体" w:hAnsi="楷体" w:hint="eastAsia"/>
          <w:sz w:val="28"/>
          <w:szCs w:val="28"/>
        </w:rPr>
        <w:t>定</w:t>
      </w:r>
      <w:r w:rsidRPr="00FA7830">
        <w:rPr>
          <w:rFonts w:ascii="楷体" w:eastAsia="楷体" w:hAnsi="楷体" w:hint="eastAsia"/>
          <w:sz w:val="28"/>
          <w:szCs w:val="28"/>
        </w:rPr>
        <w:t>工作领导小组，由</w:t>
      </w:r>
      <w:r w:rsidR="00B53868" w:rsidRPr="00FA7830">
        <w:rPr>
          <w:rFonts w:ascii="楷体" w:eastAsia="楷体" w:hAnsi="楷体" w:hint="eastAsia"/>
          <w:sz w:val="28"/>
          <w:szCs w:val="28"/>
        </w:rPr>
        <w:t>校</w:t>
      </w:r>
      <w:r w:rsidRPr="00FA7830">
        <w:rPr>
          <w:rFonts w:ascii="楷体" w:eastAsia="楷体" w:hAnsi="楷体" w:hint="eastAsia"/>
          <w:sz w:val="28"/>
          <w:szCs w:val="28"/>
        </w:rPr>
        <w:t>主管领导、相关职能部门负责人、研究生导师代表等组成。评</w:t>
      </w:r>
      <w:r w:rsidR="00B53868" w:rsidRPr="00FA7830">
        <w:rPr>
          <w:rFonts w:ascii="楷体" w:eastAsia="楷体" w:hAnsi="楷体" w:hint="eastAsia"/>
          <w:sz w:val="28"/>
          <w:szCs w:val="28"/>
        </w:rPr>
        <w:t>定</w:t>
      </w:r>
      <w:r w:rsidRPr="00FA7830">
        <w:rPr>
          <w:rFonts w:ascii="楷体" w:eastAsia="楷体" w:hAnsi="楷体" w:hint="eastAsia"/>
          <w:sz w:val="28"/>
          <w:szCs w:val="28"/>
        </w:rPr>
        <w:t>工作领导小组负责制定评审办法，制定名额分配方案，统筹领导、协调、监督评审工作，裁决研究生对评审结果的申诉。</w:t>
      </w:r>
    </w:p>
    <w:p w:rsidR="0066188D" w:rsidRPr="00FA7830" w:rsidRDefault="00B53868" w:rsidP="0066188D">
      <w:pPr>
        <w:ind w:firstLineChars="200" w:firstLine="560"/>
        <w:rPr>
          <w:rFonts w:ascii="楷体" w:eastAsia="楷体" w:hAnsi="楷体"/>
          <w:sz w:val="28"/>
          <w:szCs w:val="28"/>
        </w:rPr>
      </w:pPr>
      <w:r w:rsidRPr="00FA7830">
        <w:rPr>
          <w:rFonts w:ascii="楷体" w:eastAsia="楷体" w:hAnsi="楷体" w:hint="eastAsia"/>
          <w:sz w:val="28"/>
          <w:szCs w:val="28"/>
        </w:rPr>
        <w:t>学校研究生奖学金评定</w:t>
      </w:r>
      <w:r w:rsidR="0066188D" w:rsidRPr="00FA7830">
        <w:rPr>
          <w:rFonts w:ascii="楷体" w:eastAsia="楷体" w:hAnsi="楷体" w:hint="eastAsia"/>
          <w:sz w:val="28"/>
          <w:szCs w:val="28"/>
        </w:rPr>
        <w:t>工作领导小组</w:t>
      </w:r>
      <w:r w:rsidR="00287954">
        <w:rPr>
          <w:rFonts w:ascii="楷体" w:eastAsia="楷体" w:hAnsi="楷体" w:hint="eastAsia"/>
          <w:sz w:val="28"/>
          <w:szCs w:val="28"/>
        </w:rPr>
        <w:t>下设</w:t>
      </w:r>
      <w:r w:rsidR="0066188D" w:rsidRPr="00FA7830">
        <w:rPr>
          <w:rFonts w:ascii="楷体" w:eastAsia="楷体" w:hAnsi="楷体" w:hint="eastAsia"/>
          <w:sz w:val="28"/>
          <w:szCs w:val="28"/>
        </w:rPr>
        <w:t>办公室设在研究生管理处，负责研究生国家奖学金评审工作的具体事务。</w:t>
      </w:r>
    </w:p>
    <w:p w:rsidR="0035021B" w:rsidRPr="00FA7830" w:rsidRDefault="0066188D" w:rsidP="0066188D">
      <w:pPr>
        <w:spacing w:line="560" w:lineRule="exact"/>
        <w:ind w:firstLine="420"/>
        <w:rPr>
          <w:rFonts w:ascii="楷体" w:eastAsia="楷体" w:hAnsi="楷体" w:cs="宋体"/>
          <w:kern w:val="0"/>
          <w:sz w:val="28"/>
          <w:szCs w:val="28"/>
        </w:rPr>
      </w:pPr>
      <w:r w:rsidRPr="00FA7830">
        <w:rPr>
          <w:rFonts w:ascii="楷体" w:eastAsia="楷体" w:hAnsi="楷体" w:cs="宋体" w:hint="eastAsia"/>
          <w:b/>
          <w:kern w:val="0"/>
          <w:sz w:val="28"/>
          <w:szCs w:val="28"/>
        </w:rPr>
        <w:t>第</w:t>
      </w:r>
      <w:r w:rsidR="0070672D" w:rsidRPr="00FA7830">
        <w:rPr>
          <w:rFonts w:ascii="楷体" w:eastAsia="楷体" w:hAnsi="楷体" w:cs="宋体" w:hint="eastAsia"/>
          <w:b/>
          <w:kern w:val="0"/>
          <w:sz w:val="28"/>
          <w:szCs w:val="28"/>
        </w:rPr>
        <w:t>八</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培养单位须成立研究生国家奖学金评审委员会，人数为</w:t>
      </w:r>
      <w:r w:rsidR="00B53868" w:rsidRPr="00FA7830">
        <w:rPr>
          <w:rFonts w:ascii="楷体" w:eastAsia="楷体" w:hAnsi="楷体" w:cs="宋体" w:hint="eastAsia"/>
          <w:kern w:val="0"/>
          <w:sz w:val="28"/>
          <w:szCs w:val="28"/>
        </w:rPr>
        <w:t>9</w:t>
      </w:r>
      <w:r w:rsidRPr="00FA7830">
        <w:rPr>
          <w:rFonts w:ascii="楷体" w:eastAsia="楷体" w:hAnsi="楷体" w:cs="宋体" w:hint="eastAsia"/>
          <w:kern w:val="0"/>
          <w:sz w:val="28"/>
          <w:szCs w:val="28"/>
        </w:rPr>
        <w:t>人以上（包括</w:t>
      </w:r>
      <w:r w:rsidR="00B53868" w:rsidRPr="00FA7830">
        <w:rPr>
          <w:rFonts w:ascii="楷体" w:eastAsia="楷体" w:hAnsi="楷体" w:cs="宋体" w:hint="eastAsia"/>
          <w:kern w:val="0"/>
          <w:sz w:val="28"/>
          <w:szCs w:val="28"/>
        </w:rPr>
        <w:t>9</w:t>
      </w:r>
      <w:r w:rsidRPr="00FA7830">
        <w:rPr>
          <w:rFonts w:ascii="楷体" w:eastAsia="楷体" w:hAnsi="楷体" w:cs="宋体" w:hint="eastAsia"/>
          <w:kern w:val="0"/>
          <w:sz w:val="28"/>
          <w:szCs w:val="28"/>
        </w:rPr>
        <w:t>人）的单数，其中设主任委员1名，副主任委员1名。由培养单位主要领导任主任委员，主管研究生的副书记或副院长任副主任委员，研究生导师、研究生秘书、研究生代表任委员。</w:t>
      </w:r>
    </w:p>
    <w:p w:rsidR="00C8753B" w:rsidRPr="00FA7830" w:rsidRDefault="0066188D" w:rsidP="0066188D">
      <w:pPr>
        <w:spacing w:line="560" w:lineRule="exact"/>
        <w:ind w:firstLine="420"/>
        <w:rPr>
          <w:rFonts w:ascii="楷体" w:eastAsia="楷体" w:hAnsi="楷体" w:cs="宋体"/>
          <w:kern w:val="0"/>
          <w:sz w:val="28"/>
          <w:szCs w:val="28"/>
        </w:rPr>
      </w:pPr>
      <w:r w:rsidRPr="00FA7830">
        <w:rPr>
          <w:rFonts w:ascii="楷体" w:eastAsia="楷体" w:hAnsi="楷体" w:hint="eastAsia"/>
          <w:sz w:val="28"/>
          <w:szCs w:val="28"/>
        </w:rPr>
        <w:t>评审委员会的组成</w:t>
      </w:r>
      <w:r w:rsidR="00D16ABA" w:rsidRPr="00FA7830">
        <w:rPr>
          <w:rFonts w:ascii="楷体" w:eastAsia="楷体" w:hAnsi="楷体" w:hint="eastAsia"/>
          <w:sz w:val="28"/>
          <w:szCs w:val="28"/>
        </w:rPr>
        <w:t>须</w:t>
      </w:r>
      <w:r w:rsidRPr="00FA7830">
        <w:rPr>
          <w:rFonts w:ascii="楷体" w:eastAsia="楷体" w:hAnsi="楷体" w:hint="eastAsia"/>
          <w:sz w:val="28"/>
          <w:szCs w:val="28"/>
        </w:rPr>
        <w:t>经</w:t>
      </w:r>
      <w:r w:rsidR="0035021B" w:rsidRPr="00FA7830">
        <w:rPr>
          <w:rFonts w:ascii="楷体" w:eastAsia="楷体" w:hAnsi="楷体" w:hint="eastAsia"/>
          <w:sz w:val="28"/>
          <w:szCs w:val="28"/>
        </w:rPr>
        <w:t>本单位</w:t>
      </w:r>
      <w:r w:rsidRPr="00FA7830">
        <w:rPr>
          <w:rFonts w:ascii="楷体" w:eastAsia="楷体" w:hAnsi="楷体" w:hint="eastAsia"/>
          <w:sz w:val="28"/>
          <w:szCs w:val="28"/>
        </w:rPr>
        <w:t>党政联席会议讨论</w:t>
      </w:r>
      <w:r w:rsidR="00D16ABA" w:rsidRPr="00FA7830">
        <w:rPr>
          <w:rFonts w:ascii="楷体" w:eastAsia="楷体" w:hAnsi="楷体" w:hint="eastAsia"/>
          <w:sz w:val="28"/>
          <w:szCs w:val="28"/>
        </w:rPr>
        <w:t>通过</w:t>
      </w:r>
      <w:r w:rsidRPr="00FA7830">
        <w:rPr>
          <w:rFonts w:ascii="楷体" w:eastAsia="楷体" w:hAnsi="楷体" w:hint="eastAsia"/>
          <w:sz w:val="28"/>
          <w:szCs w:val="28"/>
        </w:rPr>
        <w:t>。</w:t>
      </w:r>
    </w:p>
    <w:p w:rsidR="002976CE" w:rsidRPr="00FA7830" w:rsidRDefault="00C8753B" w:rsidP="0066188D">
      <w:pPr>
        <w:spacing w:line="560" w:lineRule="exact"/>
        <w:ind w:firstLine="420"/>
        <w:rPr>
          <w:rFonts w:ascii="楷体" w:eastAsia="楷体" w:hAnsi="楷体" w:cs="宋体"/>
          <w:kern w:val="0"/>
          <w:sz w:val="28"/>
          <w:szCs w:val="28"/>
        </w:rPr>
      </w:pPr>
      <w:r w:rsidRPr="00FA7830">
        <w:rPr>
          <w:rFonts w:ascii="楷体" w:eastAsia="楷体" w:hAnsi="楷体" w:hint="eastAsia"/>
          <w:b/>
          <w:sz w:val="28"/>
          <w:szCs w:val="28"/>
        </w:rPr>
        <w:t xml:space="preserve">第九条  </w:t>
      </w:r>
      <w:r w:rsidR="002976CE" w:rsidRPr="00FA7830">
        <w:rPr>
          <w:rFonts w:ascii="楷体" w:eastAsia="楷体" w:hAnsi="楷体" w:hint="eastAsia"/>
          <w:sz w:val="28"/>
          <w:szCs w:val="28"/>
        </w:rPr>
        <w:t>培养单位须根据本办法，结合本单位的实际，制定和修订本单位研究生</w:t>
      </w:r>
      <w:r w:rsidRPr="00FA7830">
        <w:rPr>
          <w:rFonts w:ascii="楷体" w:eastAsia="楷体" w:hAnsi="楷体" w:hint="eastAsia"/>
          <w:sz w:val="28"/>
          <w:szCs w:val="28"/>
        </w:rPr>
        <w:t>国家</w:t>
      </w:r>
      <w:r w:rsidR="002976CE" w:rsidRPr="00FA7830">
        <w:rPr>
          <w:rFonts w:ascii="楷体" w:eastAsia="楷体" w:hAnsi="楷体" w:hint="eastAsia"/>
          <w:sz w:val="28"/>
          <w:szCs w:val="28"/>
        </w:rPr>
        <w:t>奖学金评审工作实施细则，于每次评定工作前连同评审委员会成员名单，在本单位内进行不少于3个工作日的公</w:t>
      </w:r>
      <w:r w:rsidR="002976CE" w:rsidRPr="00FA7830">
        <w:rPr>
          <w:rFonts w:ascii="楷体" w:eastAsia="楷体" w:hAnsi="楷体" w:hint="eastAsia"/>
          <w:sz w:val="28"/>
          <w:szCs w:val="28"/>
        </w:rPr>
        <w:lastRenderedPageBreak/>
        <w:t>示，并报学校研究生</w:t>
      </w:r>
      <w:r w:rsidRPr="00FA7830">
        <w:rPr>
          <w:rFonts w:ascii="楷体" w:eastAsia="楷体" w:hAnsi="楷体" w:hint="eastAsia"/>
          <w:sz w:val="28"/>
          <w:szCs w:val="28"/>
        </w:rPr>
        <w:t>国家</w:t>
      </w:r>
      <w:r w:rsidR="002976CE" w:rsidRPr="00FA7830">
        <w:rPr>
          <w:rFonts w:ascii="楷体" w:eastAsia="楷体" w:hAnsi="楷体" w:hint="eastAsia"/>
          <w:sz w:val="28"/>
          <w:szCs w:val="28"/>
        </w:rPr>
        <w:t>奖学金评定工作领导小组办公室备案。</w:t>
      </w:r>
    </w:p>
    <w:p w:rsidR="00292E78" w:rsidRPr="00FA7830" w:rsidRDefault="0066188D" w:rsidP="00292E78">
      <w:pPr>
        <w:ind w:firstLineChars="200" w:firstLine="562"/>
        <w:rPr>
          <w:rFonts w:ascii="楷体" w:eastAsia="楷体" w:hAnsi="楷体"/>
          <w:sz w:val="28"/>
          <w:szCs w:val="28"/>
        </w:rPr>
      </w:pPr>
      <w:r w:rsidRPr="00FA7830">
        <w:rPr>
          <w:rFonts w:ascii="楷体" w:eastAsia="楷体" w:hAnsi="楷体" w:hint="eastAsia"/>
          <w:b/>
          <w:sz w:val="28"/>
          <w:szCs w:val="28"/>
        </w:rPr>
        <w:t>第</w:t>
      </w:r>
      <w:r w:rsidR="00C8753B" w:rsidRPr="00FA7830">
        <w:rPr>
          <w:rFonts w:ascii="楷体" w:eastAsia="楷体" w:hAnsi="楷体" w:hint="eastAsia"/>
          <w:b/>
          <w:sz w:val="28"/>
          <w:szCs w:val="28"/>
        </w:rPr>
        <w:t>十</w:t>
      </w:r>
      <w:r w:rsidRPr="00FA7830">
        <w:rPr>
          <w:rFonts w:ascii="楷体" w:eastAsia="楷体" w:hAnsi="楷体" w:hint="eastAsia"/>
          <w:b/>
          <w:sz w:val="28"/>
          <w:szCs w:val="28"/>
        </w:rPr>
        <w:t>条</w:t>
      </w:r>
      <w:r w:rsidRPr="00FA7830">
        <w:rPr>
          <w:rFonts w:ascii="楷体" w:eastAsia="楷体" w:hAnsi="楷体" w:hint="eastAsia"/>
          <w:sz w:val="28"/>
          <w:szCs w:val="28"/>
        </w:rPr>
        <w:t xml:space="preserve">  培养单位研究生国家奖学金评审委员会实行会议制</w:t>
      </w:r>
      <w:r w:rsidR="00124E81" w:rsidRPr="00FA7830">
        <w:rPr>
          <w:rFonts w:ascii="楷体" w:eastAsia="楷体" w:hAnsi="楷体" w:hint="eastAsia"/>
          <w:sz w:val="28"/>
          <w:szCs w:val="28"/>
        </w:rPr>
        <w:t>度</w:t>
      </w:r>
      <w:r w:rsidR="00C8753B" w:rsidRPr="00FA7830">
        <w:rPr>
          <w:rFonts w:ascii="楷体" w:eastAsia="楷体" w:hAnsi="楷体" w:hint="eastAsia"/>
          <w:sz w:val="28"/>
          <w:szCs w:val="28"/>
        </w:rPr>
        <w:t>，</w:t>
      </w:r>
      <w:r w:rsidRPr="00FA7830">
        <w:rPr>
          <w:rFonts w:ascii="楷体" w:eastAsia="楷体" w:hAnsi="楷体"/>
          <w:sz w:val="28"/>
          <w:szCs w:val="28"/>
        </w:rPr>
        <w:t>全体会议应有2/3及以上</w:t>
      </w:r>
      <w:r w:rsidRPr="00FA7830">
        <w:rPr>
          <w:rFonts w:ascii="楷体" w:eastAsia="楷体" w:hAnsi="楷体" w:hint="eastAsia"/>
          <w:sz w:val="28"/>
          <w:szCs w:val="28"/>
        </w:rPr>
        <w:t>委员</w:t>
      </w:r>
      <w:r w:rsidRPr="00FA7830">
        <w:rPr>
          <w:rFonts w:ascii="楷体" w:eastAsia="楷体" w:hAnsi="楷体"/>
          <w:sz w:val="28"/>
          <w:szCs w:val="28"/>
        </w:rPr>
        <w:t>出席方可举行。</w:t>
      </w:r>
      <w:r w:rsidR="00E9008E" w:rsidRPr="00FA7830">
        <w:rPr>
          <w:rFonts w:ascii="楷体" w:eastAsia="楷体" w:hAnsi="楷体" w:hint="eastAsia"/>
          <w:sz w:val="28"/>
          <w:szCs w:val="28"/>
        </w:rPr>
        <w:t>如</w:t>
      </w:r>
      <w:r w:rsidRPr="00FA7830">
        <w:rPr>
          <w:rFonts w:ascii="楷体" w:eastAsia="楷体" w:hAnsi="楷体"/>
          <w:sz w:val="28"/>
          <w:szCs w:val="28"/>
        </w:rPr>
        <w:t>需以投票方式做出决定时，</w:t>
      </w:r>
      <w:r w:rsidR="005C47E7" w:rsidRPr="00FA7830">
        <w:rPr>
          <w:rFonts w:ascii="楷体" w:eastAsia="楷体" w:hAnsi="楷体" w:hint="eastAsia"/>
          <w:sz w:val="28"/>
          <w:szCs w:val="28"/>
        </w:rPr>
        <w:t>须</w:t>
      </w:r>
      <w:r w:rsidRPr="00FA7830">
        <w:rPr>
          <w:rFonts w:ascii="楷体" w:eastAsia="楷体" w:hAnsi="楷体"/>
          <w:sz w:val="28"/>
          <w:szCs w:val="28"/>
        </w:rPr>
        <w:t>以记名方式进行投票，赞成票数须</w:t>
      </w:r>
      <w:r w:rsidR="00A728F0" w:rsidRPr="00FA7830">
        <w:rPr>
          <w:rFonts w:ascii="楷体" w:eastAsia="楷体" w:hAnsi="楷体" w:hint="eastAsia"/>
          <w:sz w:val="28"/>
          <w:szCs w:val="28"/>
        </w:rPr>
        <w:t>不低于出席会议人数的</w:t>
      </w:r>
      <w:r w:rsidR="00A728F0" w:rsidRPr="00FA7830">
        <w:rPr>
          <w:rFonts w:ascii="楷体" w:eastAsia="楷体" w:hAnsi="楷体"/>
          <w:sz w:val="28"/>
          <w:szCs w:val="28"/>
        </w:rPr>
        <w:t>2/3</w:t>
      </w:r>
      <w:r w:rsidR="00A728F0" w:rsidRPr="00FA7830">
        <w:rPr>
          <w:rFonts w:ascii="楷体" w:eastAsia="楷体" w:hAnsi="楷体" w:hint="eastAsia"/>
          <w:sz w:val="28"/>
          <w:szCs w:val="28"/>
        </w:rPr>
        <w:t>，并</w:t>
      </w:r>
      <w:r w:rsidR="00A728F0" w:rsidRPr="00FA7830">
        <w:rPr>
          <w:rFonts w:ascii="楷体" w:eastAsia="楷体" w:hAnsi="楷体"/>
          <w:sz w:val="28"/>
          <w:szCs w:val="28"/>
        </w:rPr>
        <w:t>超过全体委员</w:t>
      </w:r>
      <w:r w:rsidRPr="00FA7830">
        <w:rPr>
          <w:rFonts w:ascii="楷体" w:eastAsia="楷体" w:hAnsi="楷体"/>
          <w:sz w:val="28"/>
          <w:szCs w:val="28"/>
        </w:rPr>
        <w:t>数的1/2</w:t>
      </w:r>
      <w:r w:rsidR="00A728F0" w:rsidRPr="00FA7830">
        <w:rPr>
          <w:rFonts w:ascii="楷体" w:eastAsia="楷体" w:hAnsi="楷体" w:hint="eastAsia"/>
          <w:sz w:val="28"/>
          <w:szCs w:val="28"/>
        </w:rPr>
        <w:t>时，</w:t>
      </w:r>
      <w:r w:rsidRPr="00FA7830">
        <w:rPr>
          <w:rFonts w:ascii="楷体" w:eastAsia="楷体" w:hAnsi="楷体"/>
          <w:sz w:val="28"/>
          <w:szCs w:val="28"/>
        </w:rPr>
        <w:t>方可通过。</w:t>
      </w:r>
    </w:p>
    <w:p w:rsidR="00292E78" w:rsidRPr="00FA7830" w:rsidRDefault="00292E78" w:rsidP="00292E78">
      <w:pPr>
        <w:ind w:firstLineChars="200" w:firstLine="562"/>
        <w:rPr>
          <w:rFonts w:ascii="楷体" w:eastAsia="楷体" w:hAnsi="楷体"/>
          <w:b/>
          <w:sz w:val="28"/>
          <w:szCs w:val="28"/>
        </w:rPr>
      </w:pPr>
      <w:r w:rsidRPr="00FA7830">
        <w:rPr>
          <w:rFonts w:ascii="楷体" w:eastAsia="楷体" w:hAnsi="楷体" w:hint="eastAsia"/>
          <w:b/>
          <w:sz w:val="28"/>
          <w:szCs w:val="28"/>
        </w:rPr>
        <w:t>第十一条</w:t>
      </w:r>
      <w:r w:rsidRPr="00FA7830">
        <w:rPr>
          <w:rFonts w:ascii="楷体" w:eastAsia="楷体" w:hAnsi="楷体" w:hint="eastAsia"/>
          <w:sz w:val="28"/>
          <w:szCs w:val="28"/>
        </w:rPr>
        <w:t xml:space="preserve">  </w:t>
      </w:r>
      <w:r w:rsidRPr="00FA7830">
        <w:rPr>
          <w:rFonts w:ascii="楷体" w:eastAsia="楷体" w:hAnsi="楷体" w:cs="宋体" w:hint="eastAsia"/>
          <w:kern w:val="0"/>
          <w:sz w:val="28"/>
          <w:szCs w:val="28"/>
        </w:rPr>
        <w:t>评审委员会成员在评审工作中应遵循以下职责：</w:t>
      </w:r>
    </w:p>
    <w:p w:rsidR="00292E78" w:rsidRPr="00FA7830" w:rsidRDefault="00292E78" w:rsidP="00292E78">
      <w:pPr>
        <w:ind w:firstLine="560"/>
        <w:rPr>
          <w:rFonts w:ascii="楷体" w:eastAsia="楷体" w:hAnsi="楷体" w:cs="宋体"/>
          <w:kern w:val="0"/>
          <w:sz w:val="28"/>
          <w:szCs w:val="28"/>
        </w:rPr>
      </w:pPr>
      <w:r w:rsidRPr="00FA7830">
        <w:rPr>
          <w:rFonts w:ascii="楷体" w:eastAsia="楷体" w:hAnsi="楷体" w:cs="宋体" w:hint="eastAsia"/>
          <w:kern w:val="0"/>
          <w:sz w:val="28"/>
          <w:szCs w:val="28"/>
        </w:rPr>
        <w:t>1.在评审过程中，积极听取其他委员的意见，在平等、协商的气氛中提出评审意见；</w:t>
      </w:r>
    </w:p>
    <w:p w:rsidR="00292E78" w:rsidRPr="00FA7830" w:rsidRDefault="00292E78" w:rsidP="00292E78">
      <w:pPr>
        <w:ind w:firstLine="560"/>
        <w:rPr>
          <w:rFonts w:ascii="楷体" w:eastAsia="楷体" w:hAnsi="楷体" w:cs="宋体"/>
          <w:kern w:val="0"/>
          <w:sz w:val="28"/>
          <w:szCs w:val="28"/>
        </w:rPr>
      </w:pPr>
      <w:r w:rsidRPr="00FA7830">
        <w:rPr>
          <w:rFonts w:ascii="楷体" w:eastAsia="楷体" w:hAnsi="楷体" w:cs="宋体" w:hint="eastAsia"/>
          <w:kern w:val="0"/>
          <w:sz w:val="28"/>
          <w:szCs w:val="28"/>
        </w:rPr>
        <w:t>2.发生与评审对象存在亲属关系、直接经济利益关系或有其他可能影响评审工作公平公正的情形，应当主动向评审委员会申请回避；</w:t>
      </w:r>
    </w:p>
    <w:p w:rsidR="00292E78" w:rsidRPr="00FA7830" w:rsidRDefault="00292E78" w:rsidP="00292E78">
      <w:pPr>
        <w:ind w:firstLineChars="200" w:firstLine="560"/>
        <w:rPr>
          <w:rFonts w:ascii="楷体" w:eastAsia="楷体" w:hAnsi="楷体"/>
          <w:sz w:val="28"/>
          <w:szCs w:val="28"/>
        </w:rPr>
      </w:pPr>
      <w:r w:rsidRPr="00FA7830">
        <w:rPr>
          <w:rFonts w:ascii="楷体" w:eastAsia="楷体" w:hAnsi="楷体" w:cs="宋体" w:hint="eastAsia"/>
          <w:kern w:val="0"/>
          <w:sz w:val="28"/>
          <w:szCs w:val="28"/>
        </w:rPr>
        <w:t>3.不得利用评审委员的特殊身份和影响力，单独或与有关人员共同为评审对象获奖提供便利。</w:t>
      </w:r>
    </w:p>
    <w:p w:rsidR="0066188D" w:rsidRPr="00FA7830" w:rsidRDefault="0066188D" w:rsidP="00FF18C7">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二</w:t>
      </w:r>
      <w:r w:rsidRPr="00FA7830">
        <w:rPr>
          <w:rFonts w:ascii="楷体" w:eastAsia="楷体" w:hAnsi="楷体" w:cs="宋体" w:hint="eastAsia"/>
          <w:b/>
          <w:kern w:val="0"/>
          <w:sz w:val="28"/>
          <w:szCs w:val="28"/>
        </w:rPr>
        <w:t>条</w:t>
      </w:r>
      <w:r w:rsidRPr="00FA7830">
        <w:rPr>
          <w:rFonts w:ascii="楷体" w:eastAsia="楷体" w:hAnsi="楷体" w:hint="eastAsia"/>
          <w:sz w:val="28"/>
          <w:szCs w:val="28"/>
        </w:rPr>
        <w:t xml:space="preserve">  研究生国家奖学金名额以</w:t>
      </w:r>
      <w:r w:rsidR="00FA6AA0" w:rsidRPr="00FA7830">
        <w:rPr>
          <w:rFonts w:ascii="楷体" w:eastAsia="楷体" w:hAnsi="楷体" w:cs="宋体" w:hint="eastAsia"/>
          <w:kern w:val="0"/>
          <w:sz w:val="28"/>
          <w:szCs w:val="28"/>
        </w:rPr>
        <w:t>基础学制内的全日制研究生(</w:t>
      </w:r>
      <w:r w:rsidR="008B4DE7">
        <w:rPr>
          <w:rFonts w:ascii="楷体" w:eastAsia="楷体" w:hAnsi="楷体" w:cs="宋体" w:hint="eastAsia"/>
          <w:kern w:val="0"/>
          <w:sz w:val="28"/>
          <w:szCs w:val="28"/>
        </w:rPr>
        <w:t>全脱产学习</w:t>
      </w:r>
      <w:r w:rsidR="00FA6AA0" w:rsidRPr="00FA7830">
        <w:rPr>
          <w:rFonts w:ascii="楷体" w:eastAsia="楷体" w:hAnsi="楷体" w:cs="宋体" w:hint="eastAsia"/>
          <w:kern w:val="0"/>
          <w:sz w:val="28"/>
          <w:szCs w:val="28"/>
        </w:rPr>
        <w:t>)</w:t>
      </w:r>
      <w:r w:rsidRPr="00FA7830">
        <w:rPr>
          <w:rFonts w:ascii="楷体" w:eastAsia="楷体" w:hAnsi="楷体" w:hint="eastAsia"/>
          <w:sz w:val="28"/>
          <w:szCs w:val="28"/>
        </w:rPr>
        <w:t>人数为基数按比例进行分配</w:t>
      </w:r>
      <w:r w:rsidR="00FF18C7" w:rsidRPr="00A51717">
        <w:rPr>
          <w:rFonts w:ascii="楷体" w:eastAsia="楷体" w:hAnsi="楷体" w:cs="Arial" w:hint="eastAsia"/>
          <w:kern w:val="0"/>
          <w:sz w:val="28"/>
          <w:szCs w:val="28"/>
        </w:rPr>
        <w:t>。</w:t>
      </w:r>
      <w:r w:rsidR="00A51717" w:rsidRPr="00A51717">
        <w:rPr>
          <w:rFonts w:ascii="楷体" w:eastAsia="楷体" w:hAnsi="楷体" w:hint="eastAsia"/>
          <w:sz w:val="28"/>
          <w:szCs w:val="28"/>
        </w:rPr>
        <w:t>适当向基础学科和国家亟需学科倾斜。</w:t>
      </w:r>
    </w:p>
    <w:p w:rsidR="0066188D" w:rsidRPr="00FA7830" w:rsidRDefault="0066188D" w:rsidP="00B70AAB">
      <w:pPr>
        <w:ind w:firstLineChars="200" w:firstLine="562"/>
        <w:rPr>
          <w:rFonts w:ascii="楷体" w:eastAsia="楷体" w:hAnsi="楷体" w:cs="宋体"/>
          <w:kern w:val="0"/>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hint="eastAsia"/>
          <w:b/>
          <w:sz w:val="28"/>
          <w:szCs w:val="28"/>
        </w:rPr>
        <w:t>三</w:t>
      </w:r>
      <w:r w:rsidRPr="00FA7830">
        <w:rPr>
          <w:rFonts w:ascii="楷体" w:eastAsia="楷体" w:hAnsi="楷体" w:cs="宋体" w:hint="eastAsia"/>
          <w:b/>
          <w:kern w:val="0"/>
          <w:sz w:val="28"/>
          <w:szCs w:val="28"/>
        </w:rPr>
        <w:t xml:space="preserve">条  </w:t>
      </w:r>
      <w:r w:rsidRPr="00FA7830">
        <w:rPr>
          <w:rFonts w:ascii="楷体" w:eastAsia="楷体" w:hAnsi="楷体" w:cs="宋体" w:hint="eastAsia"/>
          <w:kern w:val="0"/>
          <w:sz w:val="28"/>
          <w:szCs w:val="28"/>
        </w:rPr>
        <w:t>对于学术型研究生，评审标准应偏重考察其科研创新能力同时必须具有体现创新能力的科研成果；对于专业学位研究生，评审标准应偏重考察其专业实践能力同时必须具有体现实践能力的科研或应用成果。</w:t>
      </w:r>
      <w:r w:rsidR="00CD2B2B" w:rsidRPr="00FA7830">
        <w:rPr>
          <w:rFonts w:ascii="楷体" w:eastAsia="楷体" w:hAnsi="楷体" w:cs="宋体" w:hint="eastAsia"/>
          <w:kern w:val="0"/>
          <w:sz w:val="28"/>
          <w:szCs w:val="28"/>
        </w:rPr>
        <w:t>成果要以质量为先，兼顾数量。</w:t>
      </w:r>
    </w:p>
    <w:p w:rsidR="004D3DBF" w:rsidRPr="00FA7830" w:rsidRDefault="0066188D" w:rsidP="0066188D">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四</w:t>
      </w:r>
      <w:r w:rsidRPr="00FA7830">
        <w:rPr>
          <w:rFonts w:ascii="楷体" w:eastAsia="楷体" w:hAnsi="楷体" w:cs="宋体" w:hint="eastAsia"/>
          <w:b/>
          <w:kern w:val="0"/>
          <w:sz w:val="28"/>
          <w:szCs w:val="28"/>
        </w:rPr>
        <w:t xml:space="preserve">条  </w:t>
      </w:r>
      <w:r w:rsidRPr="00FA7830">
        <w:rPr>
          <w:rFonts w:ascii="楷体" w:eastAsia="楷体" w:hAnsi="楷体" w:hint="eastAsia"/>
          <w:sz w:val="28"/>
          <w:szCs w:val="28"/>
        </w:rPr>
        <w:t>新入学研究生，</w:t>
      </w:r>
      <w:proofErr w:type="gramStart"/>
      <w:r w:rsidRPr="00FA7830">
        <w:rPr>
          <w:rFonts w:ascii="楷体" w:eastAsia="楷体" w:hAnsi="楷体" w:hint="eastAsia"/>
          <w:sz w:val="28"/>
          <w:szCs w:val="28"/>
        </w:rPr>
        <w:t>除考察</w:t>
      </w:r>
      <w:proofErr w:type="gramEnd"/>
      <w:r w:rsidRPr="00FA7830">
        <w:rPr>
          <w:rFonts w:ascii="楷体" w:eastAsia="楷体" w:hAnsi="楷体" w:cs="宋体" w:hint="eastAsia"/>
          <w:kern w:val="0"/>
          <w:sz w:val="28"/>
          <w:szCs w:val="28"/>
        </w:rPr>
        <w:t>研究生招生考试相关成绩及考核评价情</w:t>
      </w:r>
      <w:r w:rsidRPr="00FA7830">
        <w:rPr>
          <w:rFonts w:ascii="楷体" w:eastAsia="楷体" w:hAnsi="楷体" w:hint="eastAsia"/>
          <w:sz w:val="28"/>
          <w:szCs w:val="28"/>
        </w:rPr>
        <w:t>况，还要兼顾考察其在上一学历阶段取得的突出成绩，</w:t>
      </w:r>
      <w:r w:rsidRPr="00FA7830">
        <w:rPr>
          <w:rFonts w:ascii="楷体" w:eastAsia="楷体" w:hAnsi="楷体" w:hint="eastAsia"/>
          <w:sz w:val="28"/>
          <w:szCs w:val="28"/>
        </w:rPr>
        <w:lastRenderedPageBreak/>
        <w:t>保证品学兼优、发展潜力确实突出的新入学研究生获得研究生国家奖学金。</w:t>
      </w:r>
    </w:p>
    <w:p w:rsidR="0066188D" w:rsidRPr="00FA7830" w:rsidRDefault="0066188D" w:rsidP="0066188D">
      <w:pPr>
        <w:ind w:firstLineChars="200" w:firstLine="562"/>
        <w:rPr>
          <w:rFonts w:ascii="楷体" w:eastAsia="楷体" w:hAnsi="楷体" w:cs="宋体"/>
          <w:kern w:val="0"/>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五</w:t>
      </w:r>
      <w:r w:rsidRPr="00FA7830">
        <w:rPr>
          <w:rFonts w:ascii="楷体" w:eastAsia="楷体" w:hAnsi="楷体" w:cs="宋体" w:hint="eastAsia"/>
          <w:b/>
          <w:kern w:val="0"/>
          <w:sz w:val="28"/>
          <w:szCs w:val="28"/>
        </w:rPr>
        <w:t xml:space="preserve">条  </w:t>
      </w:r>
      <w:r w:rsidRPr="00FA7830">
        <w:rPr>
          <w:rFonts w:ascii="楷体" w:eastAsia="楷体" w:hAnsi="楷体" w:cs="宋体" w:hint="eastAsia"/>
          <w:kern w:val="0"/>
          <w:sz w:val="28"/>
          <w:szCs w:val="28"/>
        </w:rPr>
        <w:t>培养单位须对二、三年级</w:t>
      </w:r>
      <w:r w:rsidRPr="00FA7830">
        <w:rPr>
          <w:rFonts w:ascii="楷体" w:eastAsia="楷体" w:hAnsi="楷体" w:cs="宋体"/>
          <w:kern w:val="0"/>
          <w:sz w:val="28"/>
          <w:szCs w:val="28"/>
        </w:rPr>
        <w:t>研究生进行学期考核，要充分考虑课题组、导师和同学的意见，</w:t>
      </w:r>
      <w:r w:rsidRPr="00FA7830">
        <w:rPr>
          <w:rFonts w:ascii="楷体" w:eastAsia="楷体" w:hAnsi="楷体" w:cs="宋体" w:hint="eastAsia"/>
          <w:kern w:val="0"/>
          <w:sz w:val="28"/>
          <w:szCs w:val="28"/>
        </w:rPr>
        <w:t>引入民主评议制度，</w:t>
      </w:r>
      <w:r w:rsidRPr="00FA7830">
        <w:rPr>
          <w:rFonts w:ascii="楷体" w:eastAsia="楷体" w:hAnsi="楷体" w:cs="宋体"/>
          <w:kern w:val="0"/>
          <w:sz w:val="28"/>
          <w:szCs w:val="28"/>
        </w:rPr>
        <w:t>严格考核研究生在思想意识、道德品质、行为规范方面以及在科研态度、团队意识、科研实践方面的日常表现</w:t>
      </w:r>
      <w:r w:rsidRPr="00FA7830">
        <w:rPr>
          <w:rFonts w:ascii="楷体" w:eastAsia="楷体" w:hAnsi="楷体" w:cs="宋体" w:hint="eastAsia"/>
          <w:kern w:val="0"/>
          <w:sz w:val="28"/>
          <w:szCs w:val="28"/>
        </w:rPr>
        <w:t>，并将其德育方面的表现作为评审的重要参考依据，所占比重不得低于考核全部分数的20%。</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六</w:t>
      </w:r>
      <w:r w:rsidRPr="00FA7830">
        <w:rPr>
          <w:rFonts w:ascii="楷体" w:eastAsia="楷体" w:hAnsi="楷体" w:cs="宋体" w:hint="eastAsia"/>
          <w:b/>
          <w:kern w:val="0"/>
          <w:sz w:val="28"/>
          <w:szCs w:val="28"/>
        </w:rPr>
        <w:t xml:space="preserve">条  </w:t>
      </w:r>
      <w:r w:rsidRPr="00FA7830">
        <w:rPr>
          <w:rFonts w:ascii="楷体" w:eastAsia="楷体" w:hAnsi="楷体" w:cs="宋体" w:hint="eastAsia"/>
          <w:kern w:val="0"/>
          <w:sz w:val="28"/>
          <w:szCs w:val="28"/>
        </w:rPr>
        <w:t>为保证研究生国家奖学金获奖学生的质量，扩大研究生国家奖学金的影响力和激励引导作用，评审工作可增加有助于人才培养模式创新的竞赛、公开答辩等环节，实行差额评选。</w:t>
      </w:r>
    </w:p>
    <w:p w:rsidR="00473FBE" w:rsidRPr="00FA7830" w:rsidRDefault="00473FBE" w:rsidP="00473FBE">
      <w:pPr>
        <w:ind w:firstLineChars="196" w:firstLine="549"/>
        <w:rPr>
          <w:rFonts w:ascii="楷体" w:eastAsia="楷体" w:hAnsi="楷体" w:cs="宋体"/>
          <w:kern w:val="0"/>
          <w:sz w:val="28"/>
          <w:szCs w:val="28"/>
        </w:rPr>
      </w:pPr>
    </w:p>
    <w:p w:rsidR="0066188D" w:rsidRPr="00FA7830" w:rsidRDefault="0066188D" w:rsidP="0066188D">
      <w:pPr>
        <w:jc w:val="center"/>
        <w:rPr>
          <w:rFonts w:ascii="楷体" w:eastAsia="楷体" w:hAnsi="楷体"/>
          <w:b/>
          <w:sz w:val="28"/>
          <w:szCs w:val="28"/>
        </w:rPr>
      </w:pPr>
      <w:r w:rsidRPr="00FA7830">
        <w:rPr>
          <w:rFonts w:ascii="楷体" w:eastAsia="楷体" w:hAnsi="楷体" w:hint="eastAsia"/>
          <w:b/>
          <w:sz w:val="28"/>
          <w:szCs w:val="28"/>
        </w:rPr>
        <w:t>第</w:t>
      </w:r>
      <w:r w:rsidR="00711351" w:rsidRPr="00FA7830">
        <w:rPr>
          <w:rFonts w:ascii="楷体" w:eastAsia="楷体" w:hAnsi="楷体" w:hint="eastAsia"/>
          <w:b/>
          <w:sz w:val="28"/>
          <w:szCs w:val="28"/>
        </w:rPr>
        <w:t>四</w:t>
      </w:r>
      <w:r w:rsidRPr="00FA7830">
        <w:rPr>
          <w:rFonts w:ascii="楷体" w:eastAsia="楷体" w:hAnsi="楷体" w:hint="eastAsia"/>
          <w:b/>
          <w:sz w:val="28"/>
          <w:szCs w:val="28"/>
        </w:rPr>
        <w:t>章  评审程序</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七</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w:t>
      </w:r>
      <w:r w:rsidRPr="00FA7830">
        <w:rPr>
          <w:rFonts w:ascii="楷体" w:eastAsia="楷体" w:hAnsi="楷体" w:hint="eastAsia"/>
          <w:sz w:val="28"/>
          <w:szCs w:val="28"/>
        </w:rPr>
        <w:t>研究生国家奖学金的评审工作应坚持公开、公平、公正、择优的原则，严格执行有关规定，杜绝弄虚作假。</w:t>
      </w:r>
    </w:p>
    <w:p w:rsidR="002A0535" w:rsidRPr="00FA7830" w:rsidRDefault="0066188D" w:rsidP="00F93D70">
      <w:pPr>
        <w:ind w:firstLineChars="200" w:firstLine="562"/>
        <w:rPr>
          <w:rFonts w:ascii="楷体" w:eastAsia="楷体" w:hAnsi="楷体" w:cs="宋体"/>
          <w:kern w:val="0"/>
          <w:sz w:val="28"/>
          <w:szCs w:val="28"/>
        </w:rPr>
      </w:pPr>
      <w:r w:rsidRPr="00FA7830">
        <w:rPr>
          <w:rFonts w:ascii="楷体" w:eastAsia="楷体" w:hAnsi="楷体" w:cs="宋体" w:hint="eastAsia"/>
          <w:b/>
          <w:kern w:val="0"/>
          <w:sz w:val="28"/>
          <w:szCs w:val="28"/>
        </w:rPr>
        <w:t>第</w:t>
      </w:r>
      <w:r w:rsidR="00273863" w:rsidRPr="00FA7830">
        <w:rPr>
          <w:rFonts w:ascii="楷体" w:eastAsia="楷体" w:hAnsi="楷体" w:cs="宋体" w:hint="eastAsia"/>
          <w:b/>
          <w:kern w:val="0"/>
          <w:sz w:val="28"/>
          <w:szCs w:val="28"/>
        </w:rPr>
        <w:t>十</w:t>
      </w:r>
      <w:r w:rsidR="00292E78" w:rsidRPr="00FA7830">
        <w:rPr>
          <w:rFonts w:ascii="楷体" w:eastAsia="楷体" w:hAnsi="楷体" w:cs="宋体" w:hint="eastAsia"/>
          <w:b/>
          <w:kern w:val="0"/>
          <w:sz w:val="28"/>
          <w:szCs w:val="28"/>
        </w:rPr>
        <w:t>八</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w:t>
      </w:r>
      <w:r w:rsidR="00990C9A" w:rsidRPr="00FA7830">
        <w:rPr>
          <w:rFonts w:ascii="楷体" w:eastAsia="楷体" w:hAnsi="楷体" w:cs="宋体" w:hint="eastAsia"/>
          <w:kern w:val="0"/>
          <w:sz w:val="28"/>
          <w:szCs w:val="28"/>
        </w:rPr>
        <w:t xml:space="preserve"> </w:t>
      </w:r>
      <w:proofErr w:type="gramStart"/>
      <w:r w:rsidR="00990C9A" w:rsidRPr="00FA7830">
        <w:rPr>
          <w:rFonts w:ascii="楷体" w:eastAsia="楷体" w:hAnsi="楷体" w:cs="宋体" w:hint="eastAsia"/>
          <w:kern w:val="0"/>
          <w:sz w:val="28"/>
          <w:szCs w:val="28"/>
        </w:rPr>
        <w:t>本硕博</w:t>
      </w:r>
      <w:proofErr w:type="gramEnd"/>
      <w:r w:rsidR="00990C9A" w:rsidRPr="00FA7830">
        <w:rPr>
          <w:rFonts w:ascii="楷体" w:eastAsia="楷体" w:hAnsi="楷体" w:cs="宋体" w:hint="eastAsia"/>
          <w:kern w:val="0"/>
          <w:sz w:val="28"/>
          <w:szCs w:val="28"/>
        </w:rPr>
        <w:t>连读</w:t>
      </w:r>
      <w:r w:rsidRPr="00FA7830">
        <w:rPr>
          <w:rFonts w:ascii="楷体" w:eastAsia="楷体" w:hAnsi="楷体" w:cs="宋体" w:hint="eastAsia"/>
          <w:kern w:val="0"/>
          <w:sz w:val="28"/>
          <w:szCs w:val="28"/>
        </w:rPr>
        <w:t>生和硕博连读研究生在注册为博士研究生之前，按照硕士研究生身份申请；注册为博士研究生后，按照博士研究生身份申请</w:t>
      </w:r>
      <w:r w:rsidR="002A0535" w:rsidRPr="00FA7830">
        <w:rPr>
          <w:rFonts w:ascii="楷体" w:eastAsia="楷体" w:hAnsi="楷体" w:cs="宋体" w:hint="eastAsia"/>
          <w:kern w:val="0"/>
          <w:sz w:val="28"/>
          <w:szCs w:val="28"/>
        </w:rPr>
        <w:t>。</w:t>
      </w:r>
    </w:p>
    <w:p w:rsidR="0066188D" w:rsidRPr="00FA7830" w:rsidRDefault="002A0535" w:rsidP="002A0535">
      <w:pPr>
        <w:ind w:firstLineChars="200" w:firstLine="560"/>
        <w:rPr>
          <w:rFonts w:ascii="楷体" w:eastAsia="楷体" w:hAnsi="楷体" w:cs="宋体"/>
          <w:kern w:val="0"/>
          <w:sz w:val="28"/>
          <w:szCs w:val="28"/>
        </w:rPr>
      </w:pPr>
      <w:r w:rsidRPr="00FA7830">
        <w:rPr>
          <w:rFonts w:ascii="楷体" w:eastAsia="楷体" w:hAnsi="楷体" w:cs="宋体" w:hint="eastAsia"/>
          <w:kern w:val="0"/>
          <w:sz w:val="28"/>
          <w:szCs w:val="28"/>
        </w:rPr>
        <w:t>贯通式培养研究生的成果可以通用</w:t>
      </w:r>
      <w:r w:rsidR="0066188D" w:rsidRPr="00FA7830">
        <w:rPr>
          <w:rFonts w:ascii="楷体" w:eastAsia="楷体" w:hAnsi="楷体" w:cs="宋体" w:hint="eastAsia"/>
          <w:kern w:val="0"/>
          <w:sz w:val="28"/>
          <w:szCs w:val="28"/>
        </w:rPr>
        <w:t>。</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第十</w:t>
      </w:r>
      <w:r w:rsidR="00292E78" w:rsidRPr="00FA7830">
        <w:rPr>
          <w:rFonts w:ascii="楷体" w:eastAsia="楷体" w:hAnsi="楷体" w:cs="宋体" w:hint="eastAsia"/>
          <w:b/>
          <w:kern w:val="0"/>
          <w:sz w:val="28"/>
          <w:szCs w:val="28"/>
        </w:rPr>
        <w:t>九</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w:t>
      </w:r>
      <w:r w:rsidRPr="00FA7830">
        <w:rPr>
          <w:rFonts w:ascii="楷体" w:eastAsia="楷体" w:hAnsi="楷体" w:hint="eastAsia"/>
          <w:sz w:val="28"/>
          <w:szCs w:val="28"/>
        </w:rPr>
        <w:t>研究生国家奖学金的评审采取以研究生个人自主申报、培养</w:t>
      </w:r>
      <w:r w:rsidR="00273863" w:rsidRPr="00FA7830">
        <w:rPr>
          <w:rFonts w:ascii="楷体" w:eastAsia="楷体" w:hAnsi="楷体" w:hint="eastAsia"/>
          <w:sz w:val="28"/>
          <w:szCs w:val="28"/>
        </w:rPr>
        <w:t>单位研究生国家奖学金评审委员会初评推荐、学校研究生国家奖学金评定工作</w:t>
      </w:r>
      <w:r w:rsidRPr="00FA7830">
        <w:rPr>
          <w:rFonts w:ascii="楷体" w:eastAsia="楷体" w:hAnsi="楷体" w:hint="eastAsia"/>
          <w:sz w:val="28"/>
          <w:szCs w:val="28"/>
        </w:rPr>
        <w:t>领导小组审核确定的方式进行评审。</w:t>
      </w:r>
    </w:p>
    <w:p w:rsidR="0066188D" w:rsidRPr="00FA7830" w:rsidRDefault="0066188D" w:rsidP="0066188D">
      <w:pPr>
        <w:ind w:firstLineChars="200" w:firstLine="560"/>
        <w:rPr>
          <w:rFonts w:ascii="楷体" w:eastAsia="楷体" w:hAnsi="楷体" w:cs="宋体"/>
          <w:kern w:val="0"/>
          <w:sz w:val="28"/>
          <w:szCs w:val="28"/>
        </w:rPr>
      </w:pPr>
      <w:r w:rsidRPr="00FA7830">
        <w:rPr>
          <w:rFonts w:ascii="楷体" w:eastAsia="楷体" w:hAnsi="楷体" w:hint="eastAsia"/>
          <w:sz w:val="28"/>
          <w:szCs w:val="28"/>
        </w:rPr>
        <w:t>（一）研究生本人</w:t>
      </w:r>
      <w:r w:rsidRPr="00FA7830">
        <w:rPr>
          <w:rFonts w:ascii="楷体" w:eastAsia="楷体" w:hAnsi="楷体" w:cs="宋体" w:hint="eastAsia"/>
          <w:kern w:val="0"/>
          <w:sz w:val="28"/>
          <w:szCs w:val="28"/>
        </w:rPr>
        <w:t>应向所在培养单位研究生国家奖学金评审委</w:t>
      </w:r>
      <w:r w:rsidRPr="00FA7830">
        <w:rPr>
          <w:rFonts w:ascii="楷体" w:eastAsia="楷体" w:hAnsi="楷体" w:cs="宋体" w:hint="eastAsia"/>
          <w:kern w:val="0"/>
          <w:sz w:val="28"/>
          <w:szCs w:val="28"/>
        </w:rPr>
        <w:lastRenderedPageBreak/>
        <w:t>员会提出申请，须提交《研究生国家奖学金申请审批表》。</w:t>
      </w:r>
      <w:r w:rsidRPr="00FA7830">
        <w:rPr>
          <w:rFonts w:ascii="楷体" w:eastAsia="楷体" w:hAnsi="楷体" w:hint="eastAsia"/>
          <w:kern w:val="0"/>
          <w:sz w:val="28"/>
          <w:szCs w:val="28"/>
        </w:rPr>
        <w:t>对于因科研或实习等不在校的，可由培养单位推荐申请。</w:t>
      </w:r>
    </w:p>
    <w:p w:rsidR="00910274" w:rsidRPr="00FA7830" w:rsidRDefault="0066188D" w:rsidP="0066188D">
      <w:pPr>
        <w:ind w:firstLineChars="200" w:firstLine="560"/>
        <w:rPr>
          <w:rFonts w:ascii="楷体" w:eastAsia="楷体" w:hAnsi="楷体"/>
          <w:sz w:val="28"/>
          <w:szCs w:val="28"/>
        </w:rPr>
      </w:pPr>
      <w:r w:rsidRPr="00FA7830">
        <w:rPr>
          <w:rFonts w:ascii="楷体" w:eastAsia="楷体" w:hAnsi="楷体" w:hint="eastAsia"/>
          <w:sz w:val="28"/>
          <w:szCs w:val="28"/>
        </w:rPr>
        <w:t>（二）培养单位</w:t>
      </w:r>
      <w:r w:rsidRPr="00FA7830">
        <w:rPr>
          <w:rFonts w:ascii="楷体" w:eastAsia="楷体" w:hAnsi="楷体" w:cs="宋体" w:hint="eastAsia"/>
          <w:kern w:val="0"/>
          <w:sz w:val="28"/>
          <w:szCs w:val="28"/>
        </w:rPr>
        <w:t>研究生国家奖学金</w:t>
      </w:r>
      <w:r w:rsidRPr="00FA7830">
        <w:rPr>
          <w:rFonts w:ascii="楷体" w:eastAsia="楷体" w:hAnsi="楷体" w:hint="eastAsia"/>
          <w:sz w:val="28"/>
          <w:szCs w:val="28"/>
        </w:rPr>
        <w:t>评审委员会负责初步评审，</w:t>
      </w:r>
      <w:r w:rsidR="00383B96" w:rsidRPr="00FA7830">
        <w:rPr>
          <w:rFonts w:ascii="楷体" w:eastAsia="楷体" w:hAnsi="楷体" w:hint="eastAsia"/>
          <w:sz w:val="28"/>
          <w:szCs w:val="28"/>
        </w:rPr>
        <w:t>确定获奖名单，并将获奖名单</w:t>
      </w:r>
      <w:r w:rsidR="00D950C8" w:rsidRPr="00FA7830">
        <w:rPr>
          <w:rFonts w:ascii="楷体" w:eastAsia="楷体" w:hAnsi="楷体" w:hint="eastAsia"/>
          <w:sz w:val="28"/>
          <w:szCs w:val="28"/>
        </w:rPr>
        <w:t>提交本单位党政联席会讨论通过。</w:t>
      </w:r>
    </w:p>
    <w:p w:rsidR="0066188D" w:rsidRPr="00FA7830" w:rsidRDefault="0066188D" w:rsidP="0066188D">
      <w:pPr>
        <w:ind w:firstLineChars="200" w:firstLine="560"/>
        <w:rPr>
          <w:rFonts w:ascii="楷体" w:eastAsia="楷体" w:hAnsi="楷体" w:cs="宋体"/>
          <w:kern w:val="0"/>
          <w:sz w:val="28"/>
          <w:szCs w:val="28"/>
        </w:rPr>
      </w:pPr>
      <w:r w:rsidRPr="00FA7830">
        <w:rPr>
          <w:rFonts w:ascii="楷体" w:eastAsia="楷体" w:hAnsi="楷体" w:hint="eastAsia"/>
          <w:sz w:val="28"/>
          <w:szCs w:val="28"/>
        </w:rPr>
        <w:t>评审过程中应充分尊重本单位学术组织</w:t>
      </w:r>
      <w:r w:rsidRPr="00FA7830">
        <w:rPr>
          <w:rFonts w:ascii="楷体" w:eastAsia="楷体" w:hAnsi="楷体" w:cs="宋体" w:hint="eastAsia"/>
          <w:sz w:val="28"/>
          <w:szCs w:val="28"/>
        </w:rPr>
        <w:t>、</w:t>
      </w:r>
      <w:r w:rsidRPr="00FA7830">
        <w:rPr>
          <w:rFonts w:ascii="楷体" w:eastAsia="楷体" w:hAnsi="楷体" w:hint="eastAsia"/>
          <w:sz w:val="28"/>
          <w:szCs w:val="28"/>
        </w:rPr>
        <w:t>研究生导师的推荐意见。</w:t>
      </w:r>
      <w:r w:rsidRPr="00FA7830">
        <w:rPr>
          <w:rFonts w:ascii="楷体" w:eastAsia="楷体" w:hAnsi="楷体" w:cs="宋体" w:hint="eastAsia"/>
          <w:kern w:val="0"/>
          <w:sz w:val="28"/>
          <w:szCs w:val="28"/>
        </w:rPr>
        <w:t>推荐人选名单和本人评审材料应在本单位进行不少于5个工作日的公示。公示无异议后，将推荐人选名单和相关评审材料以及评审工作报告提交学校</w:t>
      </w:r>
      <w:r w:rsidR="00273863" w:rsidRPr="00FA7830">
        <w:rPr>
          <w:rFonts w:ascii="楷体" w:eastAsia="楷体" w:hAnsi="楷体" w:cs="宋体" w:hint="eastAsia"/>
          <w:kern w:val="0"/>
          <w:sz w:val="28"/>
          <w:szCs w:val="28"/>
        </w:rPr>
        <w:t>研究生奖</w:t>
      </w:r>
      <w:r w:rsidRPr="00FA7830">
        <w:rPr>
          <w:rFonts w:ascii="楷体" w:eastAsia="楷体" w:hAnsi="楷体" w:cs="宋体" w:hint="eastAsia"/>
          <w:kern w:val="0"/>
          <w:sz w:val="28"/>
          <w:szCs w:val="28"/>
        </w:rPr>
        <w:t>学金评定</w:t>
      </w:r>
      <w:r w:rsidR="00273863" w:rsidRPr="00FA7830">
        <w:rPr>
          <w:rFonts w:ascii="楷体" w:eastAsia="楷体" w:hAnsi="楷体" w:cs="宋体" w:hint="eastAsia"/>
          <w:kern w:val="0"/>
          <w:sz w:val="28"/>
          <w:szCs w:val="28"/>
        </w:rPr>
        <w:t>工作</w:t>
      </w:r>
      <w:r w:rsidRPr="00FA7830">
        <w:rPr>
          <w:rFonts w:ascii="楷体" w:eastAsia="楷体" w:hAnsi="楷体" w:cs="宋体" w:hint="eastAsia"/>
          <w:kern w:val="0"/>
          <w:sz w:val="28"/>
          <w:szCs w:val="28"/>
        </w:rPr>
        <w:t>领导小组进行审核确定和备案留查。</w:t>
      </w:r>
    </w:p>
    <w:p w:rsidR="00551C34" w:rsidRPr="00382C06" w:rsidRDefault="0066188D" w:rsidP="00551C34">
      <w:pPr>
        <w:ind w:firstLineChars="200" w:firstLine="560"/>
        <w:rPr>
          <w:rFonts w:ascii="宋体" w:hAnsi="宋体" w:cs="宋体"/>
          <w:kern w:val="0"/>
          <w:sz w:val="28"/>
          <w:szCs w:val="28"/>
        </w:rPr>
      </w:pPr>
      <w:r w:rsidRPr="00FA7830">
        <w:rPr>
          <w:rFonts w:ascii="楷体" w:eastAsia="楷体" w:hAnsi="楷体" w:cs="宋体" w:hint="eastAsia"/>
          <w:kern w:val="0"/>
          <w:sz w:val="28"/>
          <w:szCs w:val="28"/>
        </w:rPr>
        <w:t>（三）</w:t>
      </w:r>
      <w:r w:rsidR="0030063E" w:rsidRPr="00FA7830">
        <w:rPr>
          <w:rFonts w:ascii="楷体" w:eastAsia="楷体" w:hAnsi="楷体" w:cs="宋体" w:hint="eastAsia"/>
          <w:kern w:val="0"/>
          <w:sz w:val="28"/>
          <w:szCs w:val="28"/>
        </w:rPr>
        <w:t>学</w:t>
      </w:r>
      <w:r w:rsidR="00273863" w:rsidRPr="00FA7830">
        <w:rPr>
          <w:rFonts w:ascii="楷体" w:eastAsia="楷体" w:hAnsi="楷体" w:cs="宋体" w:hint="eastAsia"/>
          <w:kern w:val="0"/>
          <w:sz w:val="28"/>
          <w:szCs w:val="28"/>
        </w:rPr>
        <w:t>校研究生</w:t>
      </w:r>
      <w:r w:rsidRPr="00FA7830">
        <w:rPr>
          <w:rFonts w:ascii="楷体" w:eastAsia="楷体" w:hAnsi="楷体" w:cs="宋体" w:hint="eastAsia"/>
          <w:kern w:val="0"/>
          <w:sz w:val="28"/>
          <w:szCs w:val="28"/>
        </w:rPr>
        <w:t>奖学金评定</w:t>
      </w:r>
      <w:r w:rsidR="00273863" w:rsidRPr="00FA7830">
        <w:rPr>
          <w:rFonts w:ascii="楷体" w:eastAsia="楷体" w:hAnsi="楷体" w:cs="宋体" w:hint="eastAsia"/>
          <w:kern w:val="0"/>
          <w:sz w:val="28"/>
          <w:szCs w:val="28"/>
        </w:rPr>
        <w:t>工作</w:t>
      </w:r>
      <w:r w:rsidRPr="00FA7830">
        <w:rPr>
          <w:rFonts w:ascii="楷体" w:eastAsia="楷体" w:hAnsi="楷体" w:cs="宋体" w:hint="eastAsia"/>
          <w:kern w:val="0"/>
          <w:sz w:val="28"/>
          <w:szCs w:val="28"/>
        </w:rPr>
        <w:t>领导小组审核确定后，将评审结果在全校范围内进行不少于5个工作日的公示。</w:t>
      </w:r>
    </w:p>
    <w:p w:rsidR="00710190" w:rsidRPr="00FA7830" w:rsidRDefault="00710190" w:rsidP="0066188D">
      <w:pPr>
        <w:ind w:firstLineChars="200" w:firstLine="560"/>
        <w:rPr>
          <w:rFonts w:ascii="楷体" w:eastAsia="楷体" w:hAnsi="楷体" w:cs="宋体"/>
          <w:kern w:val="0"/>
          <w:sz w:val="28"/>
          <w:szCs w:val="28"/>
        </w:rPr>
      </w:pPr>
      <w:r w:rsidRPr="00FA7830">
        <w:rPr>
          <w:rFonts w:ascii="楷体" w:eastAsia="楷体" w:hAnsi="楷体" w:hint="eastAsia"/>
          <w:sz w:val="28"/>
          <w:szCs w:val="28"/>
        </w:rPr>
        <w:t>（四）</w:t>
      </w:r>
      <w:r w:rsidRPr="00FA7830">
        <w:rPr>
          <w:rFonts w:ascii="楷体" w:eastAsia="楷体" w:hAnsi="楷体"/>
          <w:sz w:val="28"/>
          <w:szCs w:val="28"/>
        </w:rPr>
        <w:t>确因达不到评审条件而剩余的名额，须交回学校，学校将保留至下一年度统筹分配。</w:t>
      </w:r>
    </w:p>
    <w:p w:rsidR="0035021B" w:rsidRPr="00FA7830" w:rsidRDefault="0066188D" w:rsidP="002361EF">
      <w:pPr>
        <w:ind w:firstLineChars="200" w:firstLine="562"/>
        <w:rPr>
          <w:rFonts w:ascii="楷体" w:eastAsia="楷体" w:hAnsi="楷体" w:cs="宋体"/>
          <w:kern w:val="0"/>
          <w:sz w:val="28"/>
          <w:szCs w:val="28"/>
        </w:rPr>
      </w:pPr>
      <w:r w:rsidRPr="00FA7830">
        <w:rPr>
          <w:rFonts w:ascii="楷体" w:eastAsia="楷体" w:hAnsi="楷体" w:cs="宋体" w:hint="eastAsia"/>
          <w:b/>
          <w:kern w:val="0"/>
          <w:sz w:val="28"/>
          <w:szCs w:val="28"/>
        </w:rPr>
        <w:t>第</w:t>
      </w:r>
      <w:r w:rsidR="00292E78" w:rsidRPr="00FA7830">
        <w:rPr>
          <w:rFonts w:ascii="楷体" w:eastAsia="楷体" w:hAnsi="楷体" w:cs="宋体" w:hint="eastAsia"/>
          <w:b/>
          <w:kern w:val="0"/>
          <w:sz w:val="28"/>
          <w:szCs w:val="28"/>
        </w:rPr>
        <w:t>二十</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对研究生国家奖学金评审结果有异议的研究生，可在培养单位公示阶段向所在培养单位评审委员会提出申诉或举报，</w:t>
      </w:r>
      <w:r w:rsidR="006F2A17" w:rsidRPr="00FA7830">
        <w:rPr>
          <w:rFonts w:ascii="楷体" w:eastAsia="楷体" w:hAnsi="楷体" w:cs="宋体" w:hint="eastAsia"/>
          <w:kern w:val="0"/>
          <w:sz w:val="28"/>
          <w:szCs w:val="28"/>
        </w:rPr>
        <w:t>培养单位</w:t>
      </w:r>
      <w:r w:rsidRPr="00FA7830">
        <w:rPr>
          <w:rFonts w:ascii="楷体" w:eastAsia="楷体" w:hAnsi="楷体" w:cs="宋体" w:hint="eastAsia"/>
          <w:kern w:val="0"/>
          <w:sz w:val="28"/>
          <w:szCs w:val="28"/>
        </w:rPr>
        <w:t>评审委员会应及时研究并予以答复</w:t>
      </w:r>
      <w:r w:rsidR="0035021B" w:rsidRPr="00FA7830">
        <w:rPr>
          <w:rFonts w:ascii="楷体" w:eastAsia="楷体" w:hAnsi="楷体" w:cs="宋体" w:hint="eastAsia"/>
          <w:kern w:val="0"/>
          <w:sz w:val="28"/>
          <w:szCs w:val="28"/>
        </w:rPr>
        <w:t>，最终答复意见须</w:t>
      </w:r>
      <w:proofErr w:type="gramStart"/>
      <w:r w:rsidR="0035021B" w:rsidRPr="00FA7830">
        <w:rPr>
          <w:rFonts w:ascii="楷体" w:eastAsia="楷体" w:hAnsi="楷体" w:cs="宋体" w:hint="eastAsia"/>
          <w:kern w:val="0"/>
          <w:sz w:val="28"/>
          <w:szCs w:val="28"/>
        </w:rPr>
        <w:t>经并本单位</w:t>
      </w:r>
      <w:proofErr w:type="gramEnd"/>
      <w:r w:rsidR="0035021B" w:rsidRPr="00FA7830">
        <w:rPr>
          <w:rFonts w:ascii="楷体" w:eastAsia="楷体" w:hAnsi="楷体" w:hint="eastAsia"/>
          <w:sz w:val="28"/>
          <w:szCs w:val="28"/>
        </w:rPr>
        <w:t>党政联席会讨论决定</w:t>
      </w:r>
      <w:r w:rsidR="00EA6988" w:rsidRPr="00FA7830">
        <w:rPr>
          <w:rFonts w:ascii="楷体" w:eastAsia="楷体" w:hAnsi="楷体" w:hint="eastAsia"/>
          <w:sz w:val="28"/>
          <w:szCs w:val="28"/>
        </w:rPr>
        <w:t>。</w:t>
      </w:r>
    </w:p>
    <w:p w:rsidR="00DF5DC1" w:rsidRPr="00FA7830" w:rsidRDefault="0066188D" w:rsidP="0035021B">
      <w:pPr>
        <w:ind w:firstLineChars="200" w:firstLine="560"/>
        <w:rPr>
          <w:rFonts w:ascii="楷体" w:eastAsia="楷体" w:hAnsi="楷体" w:cs="宋体"/>
          <w:kern w:val="0"/>
          <w:sz w:val="28"/>
          <w:szCs w:val="28"/>
        </w:rPr>
      </w:pPr>
      <w:r w:rsidRPr="00FA7830">
        <w:rPr>
          <w:rFonts w:ascii="楷体" w:eastAsia="楷体" w:hAnsi="楷体" w:cs="宋体" w:hint="eastAsia"/>
          <w:kern w:val="0"/>
          <w:sz w:val="28"/>
          <w:szCs w:val="28"/>
        </w:rPr>
        <w:t>如研究生对培养单位做出的答复仍存在异议，可在学校公示阶段向</w:t>
      </w:r>
      <w:r w:rsidR="0030063E" w:rsidRPr="00FA7830">
        <w:rPr>
          <w:rFonts w:ascii="楷体" w:eastAsia="楷体" w:hAnsi="楷体" w:cs="宋体" w:hint="eastAsia"/>
          <w:kern w:val="0"/>
          <w:sz w:val="28"/>
          <w:szCs w:val="28"/>
        </w:rPr>
        <w:t>学</w:t>
      </w:r>
      <w:r w:rsidR="00273863" w:rsidRPr="00FA7830">
        <w:rPr>
          <w:rFonts w:ascii="楷体" w:eastAsia="楷体" w:hAnsi="楷体" w:cs="宋体" w:hint="eastAsia"/>
          <w:kern w:val="0"/>
          <w:sz w:val="28"/>
          <w:szCs w:val="28"/>
        </w:rPr>
        <w:t>校研究生</w:t>
      </w:r>
      <w:r w:rsidRPr="00FA7830">
        <w:rPr>
          <w:rFonts w:ascii="楷体" w:eastAsia="楷体" w:hAnsi="楷体" w:cs="宋体" w:hint="eastAsia"/>
          <w:kern w:val="0"/>
          <w:sz w:val="28"/>
          <w:szCs w:val="28"/>
        </w:rPr>
        <w:t>奖学金评定</w:t>
      </w:r>
      <w:r w:rsidR="00273863" w:rsidRPr="00FA7830">
        <w:rPr>
          <w:rFonts w:ascii="楷体" w:eastAsia="楷体" w:hAnsi="楷体" w:cs="宋体" w:hint="eastAsia"/>
          <w:kern w:val="0"/>
          <w:sz w:val="28"/>
          <w:szCs w:val="28"/>
        </w:rPr>
        <w:t>工作</w:t>
      </w:r>
      <w:r w:rsidRPr="00FA7830">
        <w:rPr>
          <w:rFonts w:ascii="楷体" w:eastAsia="楷体" w:hAnsi="楷体" w:cs="宋体" w:hint="eastAsia"/>
          <w:kern w:val="0"/>
          <w:sz w:val="28"/>
          <w:szCs w:val="28"/>
        </w:rPr>
        <w:t>领导小组提请裁决。</w:t>
      </w:r>
      <w:r w:rsidR="004E0FE0" w:rsidRPr="00FA7830">
        <w:t> </w:t>
      </w:r>
      <w:r w:rsidR="004E0FE0" w:rsidRPr="00FA7830">
        <w:rPr>
          <w:rFonts w:eastAsia="楷体"/>
          <w:sz w:val="28"/>
          <w:szCs w:val="28"/>
        </w:rPr>
        <w:t> </w:t>
      </w:r>
    </w:p>
    <w:p w:rsidR="0066188D" w:rsidRPr="00FA7830" w:rsidRDefault="0066188D" w:rsidP="0066188D">
      <w:pPr>
        <w:ind w:firstLineChars="200" w:firstLine="562"/>
        <w:rPr>
          <w:rFonts w:ascii="楷体" w:eastAsia="楷体" w:hAnsi="楷体" w:cs="宋体"/>
          <w:kern w:val="0"/>
          <w:sz w:val="28"/>
          <w:szCs w:val="28"/>
        </w:rPr>
      </w:pPr>
      <w:r w:rsidRPr="00FA7830">
        <w:rPr>
          <w:rFonts w:ascii="楷体" w:eastAsia="楷体" w:hAnsi="楷体" w:cs="宋体" w:hint="eastAsia"/>
          <w:b/>
          <w:kern w:val="0"/>
          <w:sz w:val="28"/>
          <w:szCs w:val="28"/>
        </w:rPr>
        <w:t>第二十</w:t>
      </w:r>
      <w:r w:rsidR="00292E78" w:rsidRPr="00FA7830">
        <w:rPr>
          <w:rFonts w:ascii="楷体" w:eastAsia="楷体" w:hAnsi="楷体" w:cs="宋体" w:hint="eastAsia"/>
          <w:b/>
          <w:kern w:val="0"/>
          <w:sz w:val="28"/>
          <w:szCs w:val="28"/>
        </w:rPr>
        <w:t>一</w:t>
      </w:r>
      <w:r w:rsidRPr="00FA7830">
        <w:rPr>
          <w:rFonts w:ascii="楷体" w:eastAsia="楷体" w:hAnsi="楷体" w:cs="宋体" w:hint="eastAsia"/>
          <w:b/>
          <w:kern w:val="0"/>
          <w:sz w:val="28"/>
          <w:szCs w:val="28"/>
        </w:rPr>
        <w:t>条</w:t>
      </w:r>
      <w:r w:rsidRPr="00FA7830">
        <w:rPr>
          <w:rFonts w:ascii="楷体" w:eastAsia="楷体" w:hAnsi="楷体" w:cs="宋体" w:hint="eastAsia"/>
          <w:kern w:val="0"/>
          <w:sz w:val="28"/>
          <w:szCs w:val="28"/>
        </w:rPr>
        <w:t xml:space="preserve">  学校将研究生国家奖学金一次性发放给获奖研究生，并颁发国家统一印制的荣誉证书，同时将《研究生国家奖学金申请审批表》装入研究生学籍档案。</w:t>
      </w:r>
    </w:p>
    <w:p w:rsidR="0066188D" w:rsidRPr="00FA7830" w:rsidRDefault="0070672D" w:rsidP="0066188D">
      <w:pPr>
        <w:ind w:firstLineChars="200" w:firstLine="562"/>
        <w:rPr>
          <w:rFonts w:ascii="楷体" w:eastAsia="楷体" w:hAnsi="楷体" w:cs="宋体"/>
          <w:kern w:val="0"/>
          <w:sz w:val="28"/>
          <w:szCs w:val="28"/>
          <w:u w:val="single"/>
        </w:rPr>
      </w:pPr>
      <w:r w:rsidRPr="00FA7830">
        <w:rPr>
          <w:rFonts w:ascii="楷体" w:eastAsia="楷体" w:hAnsi="楷体" w:hint="eastAsia"/>
          <w:b/>
          <w:sz w:val="28"/>
          <w:szCs w:val="28"/>
        </w:rPr>
        <w:lastRenderedPageBreak/>
        <w:t>第</w:t>
      </w:r>
      <w:r w:rsidR="00273863" w:rsidRPr="00FA7830">
        <w:rPr>
          <w:rFonts w:ascii="楷体" w:eastAsia="楷体" w:hAnsi="楷体" w:hint="eastAsia"/>
          <w:b/>
          <w:sz w:val="28"/>
          <w:szCs w:val="28"/>
        </w:rPr>
        <w:t>二十</w:t>
      </w:r>
      <w:r w:rsidR="00292E78" w:rsidRPr="00FA7830">
        <w:rPr>
          <w:rFonts w:ascii="楷体" w:eastAsia="楷体" w:hAnsi="楷体" w:hint="eastAsia"/>
          <w:b/>
          <w:sz w:val="28"/>
          <w:szCs w:val="28"/>
        </w:rPr>
        <w:t>二</w:t>
      </w:r>
      <w:r w:rsidRPr="00FA7830">
        <w:rPr>
          <w:rFonts w:ascii="楷体" w:eastAsia="楷体" w:hAnsi="楷体" w:hint="eastAsia"/>
          <w:b/>
          <w:sz w:val="28"/>
          <w:szCs w:val="28"/>
        </w:rPr>
        <w:t>条</w:t>
      </w:r>
      <w:r w:rsidRPr="00FA7830">
        <w:rPr>
          <w:rFonts w:ascii="楷体" w:eastAsia="楷体" w:hAnsi="楷体" w:hint="eastAsia"/>
          <w:sz w:val="28"/>
          <w:szCs w:val="28"/>
        </w:rPr>
        <w:t xml:space="preserve">  获</w:t>
      </w:r>
      <w:r w:rsidR="008A1F2E" w:rsidRPr="00FA7830">
        <w:rPr>
          <w:rFonts w:ascii="楷体" w:eastAsia="楷体" w:hAnsi="楷体" w:hint="eastAsia"/>
          <w:sz w:val="28"/>
          <w:szCs w:val="28"/>
        </w:rPr>
        <w:t>奖后</w:t>
      </w:r>
      <w:r w:rsidRPr="00FA7830">
        <w:rPr>
          <w:rFonts w:ascii="楷体" w:eastAsia="楷体" w:hAnsi="楷体" w:hint="eastAsia"/>
          <w:sz w:val="28"/>
          <w:szCs w:val="28"/>
        </w:rPr>
        <w:t>如果被发现</w:t>
      </w:r>
      <w:r w:rsidR="008A1F2E" w:rsidRPr="00FA7830">
        <w:rPr>
          <w:rFonts w:ascii="楷体" w:eastAsia="楷体" w:hAnsi="楷体" w:hint="eastAsia"/>
          <w:sz w:val="28"/>
          <w:szCs w:val="28"/>
        </w:rPr>
        <w:t>在评审中</w:t>
      </w:r>
      <w:r w:rsidRPr="00FA7830">
        <w:rPr>
          <w:rFonts w:ascii="楷体" w:eastAsia="楷体" w:hAnsi="楷体" w:hint="eastAsia"/>
          <w:sz w:val="28"/>
          <w:szCs w:val="28"/>
        </w:rPr>
        <w:t>有抄袭剽窃、弄虚作假等不端行为</w:t>
      </w:r>
      <w:r w:rsidR="008A1F2E" w:rsidRPr="00FA7830">
        <w:rPr>
          <w:rFonts w:ascii="楷体" w:eastAsia="楷体" w:hAnsi="楷体" w:hint="eastAsia"/>
          <w:sz w:val="28"/>
          <w:szCs w:val="28"/>
        </w:rPr>
        <w:t>的</w:t>
      </w:r>
      <w:r w:rsidRPr="00FA7830">
        <w:rPr>
          <w:rFonts w:ascii="楷体" w:eastAsia="楷体" w:hAnsi="楷体" w:hint="eastAsia"/>
          <w:sz w:val="28"/>
          <w:szCs w:val="28"/>
        </w:rPr>
        <w:t>，</w:t>
      </w:r>
      <w:r w:rsidR="008A1F2E" w:rsidRPr="00FA7830">
        <w:rPr>
          <w:rFonts w:ascii="楷体" w:eastAsia="楷体" w:hAnsi="楷体" w:hint="eastAsia"/>
          <w:sz w:val="28"/>
          <w:szCs w:val="28"/>
        </w:rPr>
        <w:t>一经查实，按照学校有关规定给予纪律处分，并取消获奖资格，收回奖学金。</w:t>
      </w:r>
    </w:p>
    <w:p w:rsidR="0066188D" w:rsidRPr="00FA7830" w:rsidRDefault="0066188D" w:rsidP="0066188D">
      <w:pPr>
        <w:ind w:firstLineChars="200" w:firstLine="560"/>
        <w:rPr>
          <w:rFonts w:ascii="楷体" w:eastAsia="楷体" w:hAnsi="楷体"/>
          <w:sz w:val="28"/>
          <w:szCs w:val="28"/>
        </w:rPr>
      </w:pPr>
    </w:p>
    <w:p w:rsidR="0066188D" w:rsidRPr="00FA7830" w:rsidRDefault="0066188D" w:rsidP="0066188D">
      <w:pPr>
        <w:jc w:val="center"/>
        <w:rPr>
          <w:rFonts w:ascii="楷体" w:eastAsia="楷体" w:hAnsi="楷体"/>
          <w:b/>
          <w:sz w:val="28"/>
          <w:szCs w:val="28"/>
        </w:rPr>
      </w:pPr>
      <w:r w:rsidRPr="00FA7830">
        <w:rPr>
          <w:rFonts w:ascii="楷体" w:eastAsia="楷体" w:hAnsi="楷体" w:hint="eastAsia"/>
          <w:b/>
          <w:sz w:val="28"/>
          <w:szCs w:val="28"/>
        </w:rPr>
        <w:t>第</w:t>
      </w:r>
      <w:r w:rsidR="00292E78" w:rsidRPr="00FA7830">
        <w:rPr>
          <w:rFonts w:ascii="楷体" w:eastAsia="楷体" w:hAnsi="楷体" w:hint="eastAsia"/>
          <w:b/>
          <w:sz w:val="28"/>
          <w:szCs w:val="28"/>
        </w:rPr>
        <w:t>五</w:t>
      </w:r>
      <w:r w:rsidRPr="00FA7830">
        <w:rPr>
          <w:rFonts w:ascii="楷体" w:eastAsia="楷体" w:hAnsi="楷体" w:hint="eastAsia"/>
          <w:b/>
          <w:sz w:val="28"/>
          <w:szCs w:val="28"/>
        </w:rPr>
        <w:t>章  附则</w:t>
      </w:r>
    </w:p>
    <w:p w:rsidR="0066188D" w:rsidRPr="00FA7830" w:rsidRDefault="0066188D" w:rsidP="0066188D">
      <w:pPr>
        <w:ind w:firstLineChars="200" w:firstLine="562"/>
        <w:rPr>
          <w:rFonts w:ascii="楷体" w:eastAsia="楷体" w:hAnsi="楷体"/>
          <w:sz w:val="28"/>
          <w:szCs w:val="28"/>
        </w:rPr>
      </w:pPr>
      <w:r w:rsidRPr="00FA7830">
        <w:rPr>
          <w:rFonts w:ascii="楷体" w:eastAsia="楷体" w:hAnsi="楷体"/>
          <w:b/>
          <w:sz w:val="28"/>
          <w:szCs w:val="28"/>
        </w:rPr>
        <w:t>第</w:t>
      </w:r>
      <w:r w:rsidR="00292E78" w:rsidRPr="00FA7830">
        <w:rPr>
          <w:rFonts w:ascii="楷体" w:eastAsia="楷体" w:hAnsi="楷体" w:hint="eastAsia"/>
          <w:b/>
          <w:sz w:val="28"/>
          <w:szCs w:val="28"/>
        </w:rPr>
        <w:t>二</w:t>
      </w:r>
      <w:r w:rsidRPr="00FA7830">
        <w:rPr>
          <w:rFonts w:ascii="楷体" w:eastAsia="楷体" w:hAnsi="楷体"/>
          <w:b/>
          <w:sz w:val="28"/>
          <w:szCs w:val="28"/>
        </w:rPr>
        <w:t>十</w:t>
      </w:r>
      <w:r w:rsidR="00071C1E" w:rsidRPr="00FA7830">
        <w:rPr>
          <w:rFonts w:ascii="楷体" w:eastAsia="楷体" w:hAnsi="楷体" w:hint="eastAsia"/>
          <w:b/>
          <w:sz w:val="28"/>
          <w:szCs w:val="28"/>
        </w:rPr>
        <w:t>三</w:t>
      </w:r>
      <w:r w:rsidRPr="00FA7830">
        <w:rPr>
          <w:rFonts w:ascii="楷体" w:eastAsia="楷体" w:hAnsi="楷体"/>
          <w:b/>
          <w:sz w:val="28"/>
          <w:szCs w:val="28"/>
        </w:rPr>
        <w:t>条</w:t>
      </w:r>
      <w:r w:rsidRPr="00FA7830">
        <w:rPr>
          <w:rFonts w:ascii="楷体" w:eastAsia="楷体" w:hAnsi="楷体"/>
          <w:sz w:val="28"/>
          <w:szCs w:val="28"/>
        </w:rPr>
        <w:t xml:space="preserve">  本章程</w:t>
      </w:r>
      <w:r w:rsidR="00264B0A" w:rsidRPr="00FA7830">
        <w:rPr>
          <w:rFonts w:ascii="楷体" w:eastAsia="楷体" w:hAnsi="楷体" w:hint="eastAsia"/>
          <w:sz w:val="28"/>
          <w:szCs w:val="28"/>
        </w:rPr>
        <w:t>由吉林大学研究生奖</w:t>
      </w:r>
      <w:r w:rsidRPr="00FA7830">
        <w:rPr>
          <w:rFonts w:ascii="楷体" w:eastAsia="楷体" w:hAnsi="楷体" w:hint="eastAsia"/>
          <w:sz w:val="28"/>
          <w:szCs w:val="28"/>
        </w:rPr>
        <w:t>学金评定</w:t>
      </w:r>
      <w:r w:rsidR="007C32F9" w:rsidRPr="00FA7830">
        <w:rPr>
          <w:rFonts w:ascii="楷体" w:eastAsia="楷体" w:hAnsi="楷体" w:hint="eastAsia"/>
          <w:sz w:val="28"/>
          <w:szCs w:val="28"/>
        </w:rPr>
        <w:t>工作</w:t>
      </w:r>
      <w:r w:rsidRPr="00FA7830">
        <w:rPr>
          <w:rFonts w:ascii="楷体" w:eastAsia="楷体" w:hAnsi="楷体" w:hint="eastAsia"/>
          <w:sz w:val="28"/>
          <w:szCs w:val="28"/>
        </w:rPr>
        <w:t>领导小组</w:t>
      </w:r>
      <w:r w:rsidRPr="00FA7830">
        <w:rPr>
          <w:rFonts w:ascii="楷体" w:eastAsia="楷体" w:hAnsi="楷体"/>
          <w:sz w:val="28"/>
          <w:szCs w:val="28"/>
        </w:rPr>
        <w:t>负责解释。</w:t>
      </w:r>
    </w:p>
    <w:p w:rsidR="00E952A6" w:rsidRDefault="0066188D" w:rsidP="00F03A53">
      <w:pPr>
        <w:ind w:firstLineChars="200" w:firstLine="562"/>
        <w:rPr>
          <w:rFonts w:ascii="楷体" w:eastAsia="楷体" w:hAnsi="楷体"/>
          <w:sz w:val="28"/>
          <w:szCs w:val="28"/>
        </w:rPr>
      </w:pPr>
      <w:r w:rsidRPr="00FA7830">
        <w:rPr>
          <w:rFonts w:ascii="楷体" w:eastAsia="楷体" w:hAnsi="楷体" w:cs="宋体" w:hint="eastAsia"/>
          <w:b/>
          <w:kern w:val="0"/>
          <w:sz w:val="28"/>
          <w:szCs w:val="28"/>
        </w:rPr>
        <w:t>第</w:t>
      </w:r>
      <w:r w:rsidR="00292E78" w:rsidRPr="00FA7830">
        <w:rPr>
          <w:rFonts w:ascii="楷体" w:eastAsia="楷体" w:hAnsi="楷体" w:cs="宋体" w:hint="eastAsia"/>
          <w:b/>
          <w:kern w:val="0"/>
          <w:sz w:val="28"/>
          <w:szCs w:val="28"/>
        </w:rPr>
        <w:t>二</w:t>
      </w:r>
      <w:r w:rsidRPr="00FA7830">
        <w:rPr>
          <w:rFonts w:ascii="楷体" w:eastAsia="楷体" w:hAnsi="楷体" w:cs="宋体" w:hint="eastAsia"/>
          <w:b/>
          <w:kern w:val="0"/>
          <w:sz w:val="28"/>
          <w:szCs w:val="28"/>
        </w:rPr>
        <w:t>十</w:t>
      </w:r>
      <w:r w:rsidR="00071C1E" w:rsidRPr="00FA7830">
        <w:rPr>
          <w:rFonts w:ascii="楷体" w:eastAsia="楷体" w:hAnsi="楷体" w:cs="宋体" w:hint="eastAsia"/>
          <w:b/>
          <w:kern w:val="0"/>
          <w:sz w:val="28"/>
          <w:szCs w:val="28"/>
        </w:rPr>
        <w:t>四</w:t>
      </w:r>
      <w:r w:rsidRPr="00FA7830">
        <w:rPr>
          <w:rFonts w:ascii="楷体" w:eastAsia="楷体" w:hAnsi="楷体" w:cs="宋体" w:hint="eastAsia"/>
          <w:b/>
          <w:kern w:val="0"/>
          <w:sz w:val="28"/>
          <w:szCs w:val="28"/>
        </w:rPr>
        <w:t xml:space="preserve">条  </w:t>
      </w:r>
      <w:r w:rsidRPr="00FA7830">
        <w:rPr>
          <w:rFonts w:ascii="楷体" w:eastAsia="楷体" w:hAnsi="楷体" w:hint="eastAsia"/>
          <w:sz w:val="28"/>
          <w:szCs w:val="28"/>
        </w:rPr>
        <w:t>本办法从发布之日起执行。</w:t>
      </w: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Default="005E2178" w:rsidP="005E2178">
      <w:pPr>
        <w:ind w:firstLineChars="200" w:firstLine="560"/>
        <w:rPr>
          <w:rFonts w:ascii="楷体" w:eastAsia="楷体" w:hAnsi="楷体"/>
          <w:sz w:val="28"/>
          <w:szCs w:val="28"/>
        </w:rPr>
      </w:pPr>
    </w:p>
    <w:p w:rsidR="005E2178" w:rsidRPr="005E2178" w:rsidRDefault="005E2178" w:rsidP="005E2178">
      <w:pPr>
        <w:spacing w:line="520" w:lineRule="exact"/>
        <w:rPr>
          <w:rFonts w:ascii="楷体" w:eastAsia="楷体" w:hAnsi="楷体"/>
          <w:b/>
          <w:bCs/>
          <w:sz w:val="32"/>
          <w:szCs w:val="32"/>
        </w:rPr>
      </w:pPr>
      <w:r w:rsidRPr="005E2178">
        <w:rPr>
          <w:rFonts w:ascii="楷体" w:eastAsia="楷体" w:hAnsi="楷体" w:hint="eastAsia"/>
          <w:b/>
          <w:sz w:val="32"/>
          <w:szCs w:val="32"/>
        </w:rPr>
        <w:lastRenderedPageBreak/>
        <w:t>吉林大学口腔医学院研究生国家奖学金</w:t>
      </w:r>
      <w:r w:rsidRPr="005E2178">
        <w:rPr>
          <w:rFonts w:ascii="楷体" w:eastAsia="楷体" w:hAnsi="楷体" w:hint="eastAsia"/>
          <w:b/>
          <w:bCs/>
          <w:sz w:val="32"/>
          <w:szCs w:val="32"/>
        </w:rPr>
        <w:t>评定工作实施细则</w:t>
      </w:r>
    </w:p>
    <w:p w:rsidR="005E2178" w:rsidRPr="005E2178" w:rsidRDefault="005E2178" w:rsidP="005E2178">
      <w:pPr>
        <w:spacing w:line="520" w:lineRule="exact"/>
        <w:rPr>
          <w:rFonts w:ascii="楷体" w:eastAsia="楷体" w:hAnsi="楷体"/>
          <w:sz w:val="36"/>
          <w:szCs w:val="36"/>
        </w:rPr>
      </w:pPr>
      <w:r w:rsidRPr="005E2178">
        <w:rPr>
          <w:rFonts w:ascii="楷体" w:eastAsia="楷体" w:hAnsi="楷体" w:hint="eastAsia"/>
          <w:sz w:val="36"/>
          <w:szCs w:val="36"/>
        </w:rPr>
        <w:t xml:space="preserve">                 </w:t>
      </w:r>
    </w:p>
    <w:p w:rsidR="005E2178" w:rsidRPr="005E2178" w:rsidRDefault="005E2178" w:rsidP="005E2178">
      <w:pPr>
        <w:spacing w:line="520" w:lineRule="exact"/>
        <w:ind w:firstLineChars="200" w:firstLine="560"/>
        <w:rPr>
          <w:rFonts w:ascii="楷体" w:eastAsia="楷体" w:hAnsi="楷体"/>
          <w:b/>
          <w:sz w:val="28"/>
          <w:szCs w:val="28"/>
        </w:rPr>
      </w:pPr>
      <w:r w:rsidRPr="005E2178">
        <w:rPr>
          <w:rFonts w:ascii="楷体" w:eastAsia="楷体" w:hAnsi="楷体" w:hint="eastAsia"/>
          <w:sz w:val="28"/>
          <w:szCs w:val="28"/>
        </w:rPr>
        <w:t xml:space="preserve">                   </w:t>
      </w:r>
      <w:r w:rsidRPr="005E2178">
        <w:rPr>
          <w:rFonts w:ascii="楷体" w:eastAsia="楷体" w:hAnsi="楷体" w:hint="eastAsia"/>
          <w:b/>
          <w:sz w:val="28"/>
          <w:szCs w:val="28"/>
        </w:rPr>
        <w:t>第一章 总  则</w:t>
      </w:r>
    </w:p>
    <w:p w:rsidR="005E2178" w:rsidRPr="005E2178" w:rsidRDefault="005E2178" w:rsidP="005E2178">
      <w:pPr>
        <w:spacing w:line="520" w:lineRule="exact"/>
        <w:ind w:firstLineChars="200" w:firstLine="562"/>
        <w:rPr>
          <w:rFonts w:ascii="楷体" w:eastAsia="楷体" w:hAnsi="楷体"/>
          <w:b/>
          <w:sz w:val="28"/>
          <w:szCs w:val="28"/>
        </w:rPr>
      </w:pPr>
    </w:p>
    <w:p w:rsidR="005E2178" w:rsidRPr="005E2178" w:rsidRDefault="005E2178" w:rsidP="005E2178">
      <w:pPr>
        <w:ind w:firstLineChars="200" w:firstLine="560"/>
        <w:rPr>
          <w:rFonts w:ascii="楷体" w:eastAsia="楷体" w:hAnsi="楷体"/>
          <w:sz w:val="28"/>
          <w:szCs w:val="28"/>
        </w:rPr>
      </w:pPr>
      <w:r w:rsidRPr="005E2178">
        <w:rPr>
          <w:rFonts w:ascii="楷体" w:eastAsia="楷体" w:hAnsi="楷体" w:hint="eastAsia"/>
          <w:sz w:val="28"/>
          <w:szCs w:val="28"/>
        </w:rPr>
        <w:t>第一条  为吸引优秀生源，鼓励</w:t>
      </w:r>
      <w:r w:rsidRPr="005E2178">
        <w:rPr>
          <w:rFonts w:ascii="楷体" w:eastAsia="楷体" w:hAnsi="楷体" w:cs="宋体" w:hint="eastAsia"/>
          <w:kern w:val="0"/>
          <w:sz w:val="28"/>
          <w:szCs w:val="28"/>
        </w:rPr>
        <w:t>研究生</w:t>
      </w:r>
      <w:r w:rsidRPr="005E2178">
        <w:rPr>
          <w:rFonts w:ascii="楷体" w:eastAsia="楷体" w:hAnsi="楷体" w:hint="eastAsia"/>
          <w:sz w:val="28"/>
          <w:szCs w:val="28"/>
        </w:rPr>
        <w:t>的学习与科研热情，形成研究生教育的激励机制，全面提高我院研究生培养质量，根据《吉林大学研究生培养机制改革方案》（试行）、《吉林大学2009级研究生奖助方案》（试行）和教育部《吉林大学研究生国家奖学金评定暂行办法》文件精神中的有关规定，为保障研究生奖学金评定和管理工作的顺利实施，结合我院的实际情况，特制定本细则。</w:t>
      </w:r>
    </w:p>
    <w:p w:rsidR="005E2178" w:rsidRPr="005E2178" w:rsidRDefault="005E2178" w:rsidP="005E2178">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第二条  研究生国家奖学金的评定对象为档案转入我校的全日制在校研究生（有固定工资收入的除外）。</w:t>
      </w:r>
    </w:p>
    <w:p w:rsidR="005E2178" w:rsidRPr="005E2178" w:rsidRDefault="005E2178" w:rsidP="005E2178">
      <w:pPr>
        <w:tabs>
          <w:tab w:val="left" w:pos="5400"/>
        </w:tabs>
        <w:spacing w:afterLines="50" w:after="156" w:line="520" w:lineRule="exact"/>
        <w:ind w:firstLineChars="200" w:firstLine="560"/>
        <w:rPr>
          <w:rFonts w:ascii="楷体" w:eastAsia="楷体" w:hAnsi="楷体"/>
          <w:bCs/>
          <w:sz w:val="28"/>
          <w:szCs w:val="28"/>
        </w:rPr>
      </w:pPr>
      <w:r w:rsidRPr="005E2178">
        <w:rPr>
          <w:rFonts w:ascii="楷体" w:eastAsia="楷体" w:hAnsi="楷体" w:hint="eastAsia"/>
          <w:bCs/>
          <w:sz w:val="28"/>
          <w:szCs w:val="28"/>
        </w:rPr>
        <w:t>第三条  硕博连读研究生和</w:t>
      </w:r>
      <w:proofErr w:type="gramStart"/>
      <w:r w:rsidRPr="005E2178">
        <w:rPr>
          <w:rFonts w:ascii="楷体" w:eastAsia="楷体" w:hAnsi="楷体" w:hint="eastAsia"/>
          <w:bCs/>
          <w:sz w:val="28"/>
          <w:szCs w:val="28"/>
        </w:rPr>
        <w:t>本科推免攻读</w:t>
      </w:r>
      <w:proofErr w:type="gramEnd"/>
      <w:r w:rsidRPr="005E2178">
        <w:rPr>
          <w:rFonts w:ascii="楷体" w:eastAsia="楷体" w:hAnsi="楷体" w:hint="eastAsia"/>
          <w:bCs/>
          <w:sz w:val="28"/>
          <w:szCs w:val="28"/>
        </w:rPr>
        <w:t>硕士生的申请资格：</w:t>
      </w:r>
    </w:p>
    <w:p w:rsidR="00843AD6" w:rsidRPr="00843AD6" w:rsidRDefault="00843AD6" w:rsidP="00843AD6">
      <w:pPr>
        <w:tabs>
          <w:tab w:val="left" w:pos="5400"/>
        </w:tabs>
        <w:spacing w:afterLines="50" w:after="156" w:line="520" w:lineRule="exact"/>
        <w:ind w:firstLineChars="200" w:firstLine="560"/>
        <w:rPr>
          <w:rFonts w:ascii="楷体" w:eastAsia="楷体" w:hAnsi="楷体"/>
          <w:bCs/>
          <w:sz w:val="28"/>
          <w:szCs w:val="28"/>
        </w:rPr>
      </w:pPr>
      <w:r w:rsidRPr="00843AD6">
        <w:rPr>
          <w:rFonts w:ascii="楷体" w:eastAsia="楷体" w:hAnsi="楷体" w:hint="eastAsia"/>
          <w:bCs/>
          <w:sz w:val="28"/>
          <w:szCs w:val="28"/>
        </w:rPr>
        <w:t>硕博贯通式培养研究生和硕博连读研究生在注册为博士研究生之前，按照硕士研究生身份申请；注册为博士研究生后，按照博士研究生身份申请。</w:t>
      </w:r>
    </w:p>
    <w:p w:rsidR="005E2178" w:rsidRDefault="005E2178" w:rsidP="00843AD6">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 xml:space="preserve">第四条  </w:t>
      </w:r>
      <w:r w:rsidR="00843AD6">
        <w:rPr>
          <w:rFonts w:ascii="楷体" w:eastAsia="楷体" w:hAnsi="楷体" w:hint="eastAsia"/>
          <w:sz w:val="28"/>
          <w:szCs w:val="28"/>
        </w:rPr>
        <w:t>基本申请条件：</w:t>
      </w:r>
      <w:r w:rsidRPr="005E2178">
        <w:rPr>
          <w:rFonts w:ascii="楷体" w:eastAsia="楷体" w:hAnsi="楷体" w:hint="eastAsia"/>
          <w:sz w:val="28"/>
          <w:szCs w:val="28"/>
        </w:rPr>
        <w:t>拥护中国共产党的领导，热爱祖国，热爱社会主义；遵守国家法律和学校规章制度；诚实守信，道德品质优良；学习成绩优秀，</w:t>
      </w:r>
      <w:r w:rsidR="00843AD6">
        <w:rPr>
          <w:rFonts w:ascii="楷体" w:eastAsia="楷体" w:hAnsi="楷体" w:hint="eastAsia"/>
          <w:sz w:val="28"/>
          <w:szCs w:val="28"/>
        </w:rPr>
        <w:t>科研能力显著，发展潜力突出</w:t>
      </w:r>
      <w:r w:rsidRPr="005E2178">
        <w:rPr>
          <w:rFonts w:ascii="楷体" w:eastAsia="楷体" w:hAnsi="楷体" w:hint="eastAsia"/>
          <w:sz w:val="28"/>
          <w:szCs w:val="28"/>
        </w:rPr>
        <w:t>。</w:t>
      </w:r>
    </w:p>
    <w:p w:rsidR="00843AD6" w:rsidRPr="00843AD6" w:rsidRDefault="00843AD6" w:rsidP="00843AD6">
      <w:pPr>
        <w:spacing w:line="520" w:lineRule="exact"/>
        <w:ind w:firstLineChars="200" w:firstLine="560"/>
        <w:rPr>
          <w:rFonts w:ascii="楷体" w:eastAsia="楷体" w:hAnsi="楷体"/>
          <w:sz w:val="28"/>
          <w:szCs w:val="28"/>
        </w:rPr>
      </w:pPr>
      <w:r w:rsidRPr="00843AD6">
        <w:rPr>
          <w:rFonts w:ascii="楷体" w:eastAsia="楷体" w:hAnsi="楷体" w:hint="eastAsia"/>
          <w:sz w:val="28"/>
          <w:szCs w:val="28"/>
        </w:rPr>
        <w:t>对于学术型研究生，评审标准应偏重考察其科研创新能力同时必须具有体现创新能力的科研成果；对于专业学位研究生，评审标准应偏重考察其专业实践能力和适应专业岗位的综合素质。成果要以质量为先，兼顾数量。</w:t>
      </w:r>
    </w:p>
    <w:p w:rsidR="00843AD6" w:rsidRPr="00843AD6" w:rsidRDefault="00843AD6" w:rsidP="00843AD6">
      <w:pPr>
        <w:spacing w:line="520" w:lineRule="exact"/>
        <w:ind w:firstLineChars="200" w:firstLine="560"/>
        <w:rPr>
          <w:rFonts w:ascii="楷体" w:eastAsia="楷体" w:hAnsi="楷体"/>
          <w:sz w:val="28"/>
          <w:szCs w:val="28"/>
        </w:rPr>
      </w:pPr>
      <w:r w:rsidRPr="00843AD6">
        <w:rPr>
          <w:rFonts w:ascii="楷体" w:eastAsia="楷体" w:hAnsi="楷体" w:hint="eastAsia"/>
          <w:sz w:val="28"/>
          <w:szCs w:val="28"/>
        </w:rPr>
        <w:t>成果认定时间为2016年10月1日-2017年9月30日。</w:t>
      </w:r>
      <w:r w:rsidRPr="00843AD6">
        <w:rPr>
          <w:rFonts w:ascii="楷体" w:eastAsia="楷体" w:hAnsi="楷体" w:hint="eastAsia"/>
          <w:sz w:val="28"/>
          <w:szCs w:val="28"/>
        </w:rPr>
        <w:t> </w:t>
      </w:r>
      <w:r w:rsidRPr="00843AD6">
        <w:rPr>
          <w:rFonts w:ascii="楷体" w:eastAsia="楷体" w:hAnsi="楷体" w:hint="eastAsia"/>
          <w:sz w:val="28"/>
          <w:szCs w:val="28"/>
        </w:rPr>
        <w:t> </w:t>
      </w:r>
    </w:p>
    <w:p w:rsidR="00843AD6" w:rsidRPr="00843AD6" w:rsidRDefault="00843AD6" w:rsidP="00843AD6">
      <w:pPr>
        <w:spacing w:line="520" w:lineRule="exact"/>
        <w:ind w:firstLineChars="200" w:firstLine="560"/>
        <w:rPr>
          <w:rFonts w:ascii="楷体" w:eastAsia="楷体" w:hAnsi="楷体"/>
          <w:sz w:val="28"/>
          <w:szCs w:val="28"/>
        </w:rPr>
      </w:pPr>
      <w:r w:rsidRPr="00843AD6">
        <w:rPr>
          <w:rFonts w:ascii="楷体" w:eastAsia="楷体" w:hAnsi="楷体" w:hint="eastAsia"/>
          <w:sz w:val="28"/>
          <w:szCs w:val="28"/>
        </w:rPr>
        <w:t>关于新入学研究生，</w:t>
      </w:r>
      <w:proofErr w:type="gramStart"/>
      <w:r w:rsidRPr="00843AD6">
        <w:rPr>
          <w:rFonts w:ascii="楷体" w:eastAsia="楷体" w:hAnsi="楷体" w:hint="eastAsia"/>
          <w:sz w:val="28"/>
          <w:szCs w:val="28"/>
        </w:rPr>
        <w:t>除考察</w:t>
      </w:r>
      <w:proofErr w:type="gramEnd"/>
      <w:r w:rsidRPr="00843AD6">
        <w:rPr>
          <w:rFonts w:ascii="楷体" w:eastAsia="楷体" w:hAnsi="楷体" w:hint="eastAsia"/>
          <w:sz w:val="28"/>
          <w:szCs w:val="28"/>
        </w:rPr>
        <w:t>研究生招生考试相关成绩及考核评</w:t>
      </w:r>
      <w:r w:rsidRPr="00843AD6">
        <w:rPr>
          <w:rFonts w:ascii="楷体" w:eastAsia="楷体" w:hAnsi="楷体" w:hint="eastAsia"/>
          <w:sz w:val="28"/>
          <w:szCs w:val="28"/>
        </w:rPr>
        <w:lastRenderedPageBreak/>
        <w:t>价情况，还要兼顾其在上一学历阶段取得的突出成绩，保障符合条件的新入学研究生获得研究生国家奖学金。</w:t>
      </w:r>
      <w:r w:rsidRPr="00843AD6">
        <w:rPr>
          <w:rFonts w:ascii="楷体" w:eastAsia="楷体" w:hAnsi="楷体" w:hint="eastAsia"/>
          <w:sz w:val="28"/>
          <w:szCs w:val="28"/>
        </w:rPr>
        <w:t> </w:t>
      </w:r>
      <w:r w:rsidRPr="00843AD6">
        <w:rPr>
          <w:rFonts w:ascii="楷体" w:eastAsia="楷体" w:hAnsi="楷体" w:hint="eastAsia"/>
          <w:sz w:val="28"/>
          <w:szCs w:val="28"/>
        </w:rPr>
        <w:t> </w:t>
      </w:r>
    </w:p>
    <w:p w:rsidR="00843AD6" w:rsidRPr="00843AD6" w:rsidRDefault="00843AD6" w:rsidP="00843AD6">
      <w:pPr>
        <w:spacing w:line="520" w:lineRule="exact"/>
        <w:ind w:firstLineChars="200" w:firstLine="560"/>
        <w:rPr>
          <w:rFonts w:ascii="宋体" w:hAnsi="宋体" w:cs="宋体"/>
          <w:color w:val="454545"/>
          <w:kern w:val="0"/>
          <w:sz w:val="24"/>
        </w:rPr>
      </w:pPr>
      <w:r w:rsidRPr="00843AD6">
        <w:rPr>
          <w:rFonts w:ascii="楷体" w:eastAsia="楷体" w:hAnsi="楷体" w:hint="eastAsia"/>
          <w:sz w:val="28"/>
          <w:szCs w:val="28"/>
        </w:rPr>
        <w:t>培养单位须对二、三年级研究生进行学期考核，要充分考虑课题组、导师和同学的意见，严格考核研究生在思想意识、道德品质、行为规范方面以及在学术道德、科研态度、团队意识、科研实践方面的日常表现，并将其德育方面的表现作为评审的重要参考依据，所占比重不得低于考核全部分数的30%。</w:t>
      </w:r>
      <w:r w:rsidRPr="00843AD6">
        <w:rPr>
          <w:rFonts w:ascii="宋体" w:hAnsi="宋体" w:cs="宋体" w:hint="eastAsia"/>
          <w:color w:val="454545"/>
          <w:kern w:val="0"/>
          <w:sz w:val="24"/>
        </w:rPr>
        <w:t> </w:t>
      </w:r>
    </w:p>
    <w:p w:rsidR="005E2178" w:rsidRPr="005E2178" w:rsidRDefault="005E2178" w:rsidP="005E2178">
      <w:pPr>
        <w:spacing w:line="520" w:lineRule="exact"/>
        <w:ind w:firstLineChars="200" w:firstLine="560"/>
        <w:rPr>
          <w:rFonts w:ascii="楷体" w:eastAsia="楷体" w:hAnsi="楷体" w:cs="宋体"/>
          <w:color w:val="000000"/>
          <w:kern w:val="0"/>
          <w:sz w:val="28"/>
          <w:szCs w:val="28"/>
        </w:rPr>
      </w:pPr>
      <w:r w:rsidRPr="005E2178">
        <w:rPr>
          <w:rFonts w:ascii="楷体" w:eastAsia="楷体" w:hAnsi="楷体" w:hint="eastAsia"/>
          <w:sz w:val="28"/>
          <w:szCs w:val="28"/>
        </w:rPr>
        <w:t>第</w:t>
      </w:r>
      <w:r w:rsidRPr="005E2178">
        <w:rPr>
          <w:rFonts w:ascii="楷体" w:eastAsia="楷体" w:hAnsi="楷体" w:cs="宋体" w:hint="eastAsia"/>
          <w:kern w:val="0"/>
          <w:sz w:val="28"/>
          <w:szCs w:val="28"/>
        </w:rPr>
        <w:t>五</w:t>
      </w:r>
      <w:r w:rsidRPr="005E2178">
        <w:rPr>
          <w:rFonts w:ascii="楷体" w:eastAsia="楷体" w:hAnsi="楷体" w:hint="eastAsia"/>
          <w:sz w:val="28"/>
          <w:szCs w:val="28"/>
        </w:rPr>
        <w:t>条  研究生国家</w:t>
      </w:r>
      <w:r w:rsidRPr="005E2178">
        <w:rPr>
          <w:rFonts w:ascii="楷体" w:eastAsia="楷体" w:hAnsi="楷体" w:hint="eastAsia"/>
          <w:sz w:val="28"/>
          <w:szCs w:val="22"/>
        </w:rPr>
        <w:t>奖学金的评定工作坚持“公平、公正、公开”的原则；</w:t>
      </w:r>
      <w:r w:rsidRPr="005E2178">
        <w:rPr>
          <w:rFonts w:ascii="楷体" w:eastAsia="楷体" w:hAnsi="楷体" w:cs="宋体" w:hint="eastAsia"/>
          <w:kern w:val="0"/>
          <w:sz w:val="28"/>
          <w:szCs w:val="28"/>
        </w:rPr>
        <w:t>按照“学生申请、导师评价、口腔医学院评审、学校审定”的程序进行。研究生</w:t>
      </w:r>
      <w:r w:rsidRPr="005E2178">
        <w:rPr>
          <w:rFonts w:ascii="楷体" w:eastAsia="楷体" w:hAnsi="楷体" w:cs="宋体" w:hint="eastAsia"/>
          <w:color w:val="000000"/>
          <w:kern w:val="0"/>
          <w:sz w:val="28"/>
          <w:szCs w:val="28"/>
        </w:rPr>
        <w:t>奖学金评定过程中要充分听取导师意见。</w:t>
      </w:r>
    </w:p>
    <w:p w:rsidR="005E2178" w:rsidRPr="005E2178" w:rsidRDefault="005E2178" w:rsidP="005E2178">
      <w:pPr>
        <w:spacing w:line="520" w:lineRule="exact"/>
        <w:rPr>
          <w:rFonts w:ascii="楷体" w:eastAsia="楷体" w:hAnsi="楷体"/>
          <w:sz w:val="28"/>
          <w:szCs w:val="28"/>
        </w:rPr>
      </w:pPr>
    </w:p>
    <w:p w:rsidR="005E2178" w:rsidRPr="005E2178" w:rsidRDefault="005E2178" w:rsidP="005E2178">
      <w:pPr>
        <w:spacing w:line="520" w:lineRule="exact"/>
        <w:ind w:firstLineChars="640" w:firstLine="1799"/>
        <w:rPr>
          <w:rFonts w:ascii="楷体" w:eastAsia="楷体" w:hAnsi="楷体"/>
          <w:b/>
          <w:sz w:val="28"/>
          <w:szCs w:val="28"/>
        </w:rPr>
      </w:pPr>
      <w:r w:rsidRPr="005E2178">
        <w:rPr>
          <w:rFonts w:ascii="楷体" w:eastAsia="楷体" w:hAnsi="楷体" w:hint="eastAsia"/>
          <w:b/>
          <w:sz w:val="28"/>
          <w:szCs w:val="28"/>
        </w:rPr>
        <w:t>第二章   研究生国家奖学金的评定机构</w:t>
      </w:r>
    </w:p>
    <w:p w:rsidR="005E2178" w:rsidRPr="005E2178" w:rsidRDefault="005E2178" w:rsidP="005E2178">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第六条  研究生院作为研究生奖学金评定工作的主管部门，指导和检查研究生奖学金的评定和落实情况。</w:t>
      </w:r>
      <w:r w:rsidRPr="005E2178">
        <w:rPr>
          <w:rFonts w:ascii="楷体" w:eastAsia="楷体" w:hAnsi="楷体" w:cs="宋体" w:hint="eastAsia"/>
          <w:color w:val="000000"/>
          <w:kern w:val="0"/>
          <w:sz w:val="28"/>
          <w:szCs w:val="28"/>
        </w:rPr>
        <w:t>研究生管理处负责全校研究生奖学金评定工作的组织实施、名额分配、审核、最终评定等工作。</w:t>
      </w:r>
    </w:p>
    <w:p w:rsidR="005E2178" w:rsidRDefault="005E2178" w:rsidP="005E2178">
      <w:pPr>
        <w:spacing w:line="520" w:lineRule="exact"/>
        <w:ind w:firstLineChars="200" w:firstLine="560"/>
        <w:rPr>
          <w:rFonts w:ascii="楷体" w:eastAsia="楷体" w:hAnsi="楷体" w:cs="宋体"/>
          <w:color w:val="000000"/>
          <w:kern w:val="0"/>
          <w:sz w:val="28"/>
          <w:szCs w:val="28"/>
        </w:rPr>
      </w:pPr>
      <w:r w:rsidRPr="005E2178">
        <w:rPr>
          <w:rFonts w:ascii="楷体" w:eastAsia="楷体" w:hAnsi="楷体" w:hint="eastAsia"/>
          <w:sz w:val="28"/>
          <w:szCs w:val="28"/>
        </w:rPr>
        <w:t>第</w:t>
      </w:r>
      <w:r w:rsidRPr="005E2178">
        <w:rPr>
          <w:rFonts w:ascii="楷体" w:eastAsia="楷体" w:hAnsi="楷体" w:hint="eastAsia"/>
          <w:color w:val="333333"/>
          <w:sz w:val="28"/>
          <w:szCs w:val="28"/>
        </w:rPr>
        <w:t>七</w:t>
      </w:r>
      <w:r w:rsidRPr="005E2178">
        <w:rPr>
          <w:rFonts w:ascii="楷体" w:eastAsia="楷体" w:hAnsi="楷体" w:hint="eastAsia"/>
          <w:sz w:val="28"/>
          <w:szCs w:val="28"/>
        </w:rPr>
        <w:t>条  吉林大学口腔医学院</w:t>
      </w:r>
      <w:r w:rsidRPr="005E2178">
        <w:rPr>
          <w:rFonts w:ascii="楷体" w:eastAsia="楷体" w:hAnsi="楷体" w:cs="宋体" w:hint="eastAsia"/>
          <w:color w:val="000000"/>
          <w:kern w:val="0"/>
          <w:sz w:val="28"/>
          <w:szCs w:val="28"/>
        </w:rPr>
        <w:t>设立研究生国家奖学金评审</w:t>
      </w:r>
      <w:r>
        <w:rPr>
          <w:rFonts w:ascii="楷体" w:eastAsia="楷体" w:hAnsi="楷体" w:cs="宋体" w:hint="eastAsia"/>
          <w:color w:val="000000"/>
          <w:kern w:val="0"/>
          <w:sz w:val="28"/>
          <w:szCs w:val="28"/>
        </w:rPr>
        <w:t>委员会</w:t>
      </w:r>
      <w:r w:rsidRPr="005E2178">
        <w:rPr>
          <w:rFonts w:ascii="楷体" w:eastAsia="楷体" w:hAnsi="楷体" w:cs="宋体" w:hint="eastAsia"/>
          <w:color w:val="000000"/>
          <w:kern w:val="0"/>
          <w:sz w:val="28"/>
          <w:szCs w:val="28"/>
        </w:rPr>
        <w:t>，</w:t>
      </w:r>
      <w:r w:rsidR="008B2F3D">
        <w:rPr>
          <w:rFonts w:ascii="楷体" w:eastAsia="楷体" w:hAnsi="楷体" w:hint="eastAsia"/>
          <w:sz w:val="28"/>
          <w:szCs w:val="28"/>
        </w:rPr>
        <w:t>经我院</w:t>
      </w:r>
      <w:r w:rsidRPr="00FA7830">
        <w:rPr>
          <w:rFonts w:ascii="楷体" w:eastAsia="楷体" w:hAnsi="楷体" w:hint="eastAsia"/>
          <w:sz w:val="28"/>
          <w:szCs w:val="28"/>
        </w:rPr>
        <w:t>党政联席会议讨论通过</w:t>
      </w:r>
      <w:r>
        <w:rPr>
          <w:rFonts w:ascii="楷体" w:eastAsia="楷体" w:hAnsi="楷体" w:hint="eastAsia"/>
          <w:sz w:val="28"/>
          <w:szCs w:val="28"/>
        </w:rPr>
        <w:t>，</w:t>
      </w:r>
      <w:r>
        <w:rPr>
          <w:rFonts w:ascii="楷体" w:eastAsia="楷体" w:hAnsi="楷体" w:cs="宋体" w:hint="eastAsia"/>
          <w:color w:val="000000"/>
          <w:kern w:val="0"/>
          <w:sz w:val="28"/>
          <w:szCs w:val="28"/>
        </w:rPr>
        <w:t>名单如下：</w:t>
      </w:r>
    </w:p>
    <w:p w:rsidR="005E2178" w:rsidRDefault="005E2178" w:rsidP="005E2178">
      <w:pPr>
        <w:spacing w:line="560" w:lineRule="exact"/>
        <w:ind w:firstLine="420"/>
        <w:rPr>
          <w:rFonts w:ascii="楷体" w:eastAsia="楷体" w:hAnsi="楷体" w:cs="宋体"/>
          <w:kern w:val="0"/>
          <w:sz w:val="28"/>
          <w:szCs w:val="28"/>
        </w:rPr>
      </w:pPr>
      <w:r>
        <w:rPr>
          <w:rFonts w:ascii="楷体" w:eastAsia="楷体" w:hAnsi="楷体" w:cs="宋体" w:hint="eastAsia"/>
          <w:kern w:val="0"/>
          <w:sz w:val="28"/>
          <w:szCs w:val="28"/>
        </w:rPr>
        <w:t>主任委员：周延民、张志民</w:t>
      </w:r>
    </w:p>
    <w:p w:rsidR="005E2178" w:rsidRDefault="004376B7" w:rsidP="005E2178">
      <w:pPr>
        <w:spacing w:line="560" w:lineRule="exact"/>
        <w:ind w:firstLine="420"/>
        <w:rPr>
          <w:rFonts w:ascii="楷体" w:eastAsia="楷体" w:hAnsi="楷体" w:cs="宋体"/>
          <w:kern w:val="0"/>
          <w:sz w:val="28"/>
          <w:szCs w:val="28"/>
        </w:rPr>
      </w:pPr>
      <w:r>
        <w:rPr>
          <w:rFonts w:ascii="楷体" w:eastAsia="楷体" w:hAnsi="楷体" w:cs="宋体" w:hint="eastAsia"/>
          <w:kern w:val="0"/>
          <w:sz w:val="28"/>
          <w:szCs w:val="28"/>
        </w:rPr>
        <w:t>副主任委员：胡敏</w:t>
      </w:r>
      <w:r w:rsidR="005E2178">
        <w:rPr>
          <w:rFonts w:ascii="楷体" w:eastAsia="楷体" w:hAnsi="楷体" w:cs="宋体" w:hint="eastAsia"/>
          <w:kern w:val="0"/>
          <w:sz w:val="28"/>
          <w:szCs w:val="28"/>
        </w:rPr>
        <w:t>、</w:t>
      </w:r>
      <w:proofErr w:type="gramStart"/>
      <w:r w:rsidR="005E2178">
        <w:rPr>
          <w:rFonts w:ascii="楷体" w:eastAsia="楷体" w:hAnsi="楷体" w:cs="宋体" w:hint="eastAsia"/>
          <w:kern w:val="0"/>
          <w:sz w:val="28"/>
          <w:szCs w:val="28"/>
        </w:rPr>
        <w:t>武百春</w:t>
      </w:r>
      <w:proofErr w:type="gramEnd"/>
    </w:p>
    <w:p w:rsidR="005E2178" w:rsidRDefault="004376B7" w:rsidP="005E2178">
      <w:pPr>
        <w:spacing w:line="560" w:lineRule="exact"/>
        <w:ind w:firstLine="420"/>
        <w:rPr>
          <w:rFonts w:ascii="楷体" w:eastAsia="楷体" w:hAnsi="楷体" w:cs="宋体"/>
          <w:kern w:val="0"/>
          <w:sz w:val="28"/>
          <w:szCs w:val="28"/>
        </w:rPr>
      </w:pPr>
      <w:r>
        <w:rPr>
          <w:rFonts w:ascii="楷体" w:eastAsia="楷体" w:hAnsi="楷体" w:cs="宋体" w:hint="eastAsia"/>
          <w:kern w:val="0"/>
          <w:sz w:val="28"/>
          <w:szCs w:val="28"/>
        </w:rPr>
        <w:t>委员：</w:t>
      </w:r>
      <w:r w:rsidR="005E2178">
        <w:rPr>
          <w:rFonts w:ascii="楷体" w:eastAsia="楷体" w:hAnsi="楷体" w:cs="宋体" w:hint="eastAsia"/>
          <w:kern w:val="0"/>
          <w:sz w:val="28"/>
          <w:szCs w:val="28"/>
        </w:rPr>
        <w:t>李江、黄文新、刘东玲、朱宪春、</w:t>
      </w:r>
      <w:r>
        <w:rPr>
          <w:rFonts w:ascii="楷体" w:eastAsia="楷体" w:hAnsi="楷体" w:cs="宋体" w:hint="eastAsia"/>
          <w:kern w:val="0"/>
          <w:sz w:val="28"/>
          <w:szCs w:val="28"/>
        </w:rPr>
        <w:t>孙宏晨、</w:t>
      </w:r>
      <w:r w:rsidR="005E2178">
        <w:rPr>
          <w:rFonts w:ascii="楷体" w:eastAsia="楷体" w:hAnsi="楷体" w:cs="宋体" w:hint="eastAsia"/>
          <w:kern w:val="0"/>
          <w:sz w:val="28"/>
          <w:szCs w:val="28"/>
        </w:rPr>
        <w:t>孙新华、王景云、朱松、黄洋、于维先、张伟、林崇韬、魏秀峰、韩冰、刘红、刘金钟、李波、王思涵、</w:t>
      </w:r>
      <w:r>
        <w:rPr>
          <w:rFonts w:ascii="楷体" w:eastAsia="楷体" w:hAnsi="楷体" w:cs="宋体" w:hint="eastAsia"/>
          <w:kern w:val="0"/>
          <w:sz w:val="28"/>
          <w:szCs w:val="28"/>
        </w:rPr>
        <w:t>王丹丹、毕雪婷、费鸿博、肖艳菊、张慧彦</w:t>
      </w:r>
      <w:r w:rsidR="005E2178">
        <w:rPr>
          <w:rFonts w:ascii="楷体" w:eastAsia="楷体" w:hAnsi="楷体" w:cs="宋体" w:hint="eastAsia"/>
          <w:kern w:val="0"/>
          <w:sz w:val="28"/>
          <w:szCs w:val="28"/>
        </w:rPr>
        <w:t>。</w:t>
      </w:r>
    </w:p>
    <w:p w:rsidR="004376B7" w:rsidRPr="00FA7830" w:rsidRDefault="004376B7" w:rsidP="005E2178">
      <w:pPr>
        <w:spacing w:line="560" w:lineRule="exact"/>
        <w:ind w:firstLine="420"/>
        <w:rPr>
          <w:rFonts w:ascii="楷体" w:eastAsia="楷体" w:hAnsi="楷体" w:cs="宋体"/>
          <w:kern w:val="0"/>
          <w:sz w:val="28"/>
          <w:szCs w:val="28"/>
        </w:rPr>
      </w:pPr>
    </w:p>
    <w:p w:rsidR="005E2178" w:rsidRPr="005E2178" w:rsidRDefault="005E2178" w:rsidP="005E2178">
      <w:pPr>
        <w:spacing w:line="520" w:lineRule="exact"/>
        <w:rPr>
          <w:rFonts w:ascii="楷体" w:eastAsia="楷体" w:hAnsi="楷体"/>
          <w:sz w:val="28"/>
          <w:szCs w:val="28"/>
        </w:rPr>
      </w:pPr>
    </w:p>
    <w:p w:rsidR="005E2178" w:rsidRPr="005E2178" w:rsidRDefault="005E2178" w:rsidP="005E2178">
      <w:pPr>
        <w:tabs>
          <w:tab w:val="center" w:pos="4153"/>
        </w:tabs>
        <w:spacing w:line="520" w:lineRule="exact"/>
        <w:jc w:val="center"/>
        <w:rPr>
          <w:rFonts w:ascii="楷体" w:eastAsia="楷体" w:hAnsi="楷体"/>
          <w:b/>
          <w:bCs/>
          <w:sz w:val="28"/>
          <w:szCs w:val="28"/>
        </w:rPr>
      </w:pPr>
      <w:r w:rsidRPr="005E2178">
        <w:rPr>
          <w:rFonts w:ascii="楷体" w:eastAsia="楷体" w:hAnsi="楷体" w:hint="eastAsia"/>
          <w:b/>
          <w:bCs/>
          <w:sz w:val="28"/>
          <w:szCs w:val="28"/>
        </w:rPr>
        <w:lastRenderedPageBreak/>
        <w:t>第三章  研究生国家奖学金的评定</w:t>
      </w:r>
    </w:p>
    <w:p w:rsidR="005E2178" w:rsidRPr="005E2178" w:rsidRDefault="005E2178" w:rsidP="005E2178">
      <w:pPr>
        <w:tabs>
          <w:tab w:val="left" w:pos="5400"/>
        </w:tabs>
        <w:spacing w:afterLines="50" w:after="156" w:line="520" w:lineRule="exact"/>
        <w:ind w:firstLineChars="200" w:firstLine="560"/>
        <w:rPr>
          <w:rFonts w:ascii="楷体" w:eastAsia="楷体" w:hAnsi="楷体"/>
          <w:sz w:val="28"/>
          <w:szCs w:val="28"/>
        </w:rPr>
      </w:pPr>
      <w:r w:rsidRPr="005E2178">
        <w:rPr>
          <w:rFonts w:ascii="楷体" w:eastAsia="楷体" w:hAnsi="楷体" w:hint="eastAsia"/>
          <w:sz w:val="28"/>
          <w:szCs w:val="28"/>
        </w:rPr>
        <w:t xml:space="preserve">第八条  </w:t>
      </w:r>
      <w:r w:rsidRPr="005E2178">
        <w:rPr>
          <w:rFonts w:ascii="楷体" w:eastAsia="楷体" w:hAnsi="楷体" w:hint="eastAsia"/>
          <w:bCs/>
          <w:sz w:val="28"/>
          <w:szCs w:val="28"/>
        </w:rPr>
        <w:t>研究生国家奖学金的设置</w:t>
      </w:r>
    </w:p>
    <w:p w:rsidR="005E2178" w:rsidRPr="005E2178" w:rsidRDefault="00843AD6" w:rsidP="005E2178">
      <w:pPr>
        <w:tabs>
          <w:tab w:val="left" w:pos="5400"/>
        </w:tabs>
        <w:spacing w:afterLines="50" w:after="156" w:line="520" w:lineRule="exact"/>
        <w:ind w:firstLineChars="200" w:firstLine="560"/>
        <w:rPr>
          <w:rFonts w:ascii="楷体" w:eastAsia="楷体" w:hAnsi="楷体"/>
          <w:sz w:val="28"/>
          <w:szCs w:val="28"/>
        </w:rPr>
      </w:pPr>
      <w:r>
        <w:rPr>
          <w:rFonts w:ascii="楷体" w:eastAsia="楷体" w:hAnsi="楷体" w:hint="eastAsia"/>
          <w:sz w:val="28"/>
          <w:szCs w:val="28"/>
        </w:rPr>
        <w:t>2017</w:t>
      </w:r>
      <w:r w:rsidR="005E2178" w:rsidRPr="005E2178">
        <w:rPr>
          <w:rFonts w:ascii="楷体" w:eastAsia="楷体" w:hAnsi="楷体" w:hint="eastAsia"/>
          <w:sz w:val="28"/>
          <w:szCs w:val="28"/>
        </w:rPr>
        <w:t>年口腔医学院研究生国家奖学金的名额和奖励额度按学校文件执行：</w:t>
      </w:r>
    </w:p>
    <w:p w:rsidR="005E2178" w:rsidRPr="005E2178" w:rsidRDefault="005E2178" w:rsidP="005E2178">
      <w:pPr>
        <w:tabs>
          <w:tab w:val="left" w:pos="5400"/>
        </w:tabs>
        <w:spacing w:afterLines="50" w:after="156" w:line="520" w:lineRule="exact"/>
        <w:ind w:firstLineChars="550" w:firstLine="1540"/>
        <w:rPr>
          <w:rFonts w:ascii="楷体" w:eastAsia="楷体" w:hAnsi="楷体"/>
          <w:sz w:val="28"/>
          <w:szCs w:val="28"/>
        </w:rPr>
      </w:pPr>
      <w:r w:rsidRPr="005E2178">
        <w:rPr>
          <w:rFonts w:ascii="楷体" w:eastAsia="楷体" w:hAnsi="楷体" w:hint="eastAsia"/>
          <w:sz w:val="28"/>
          <w:szCs w:val="28"/>
        </w:rPr>
        <w:t xml:space="preserve"> 博士：1名  奖励：3万元</w:t>
      </w:r>
    </w:p>
    <w:p w:rsidR="005E2178" w:rsidRPr="005E2178" w:rsidRDefault="005E2178" w:rsidP="005E2178">
      <w:pPr>
        <w:tabs>
          <w:tab w:val="left" w:pos="5400"/>
        </w:tabs>
        <w:spacing w:afterLines="50" w:after="156" w:line="520" w:lineRule="exact"/>
        <w:ind w:firstLineChars="200" w:firstLine="560"/>
        <w:rPr>
          <w:rFonts w:ascii="楷体" w:eastAsia="楷体" w:hAnsi="楷体"/>
          <w:sz w:val="28"/>
          <w:szCs w:val="28"/>
        </w:rPr>
      </w:pPr>
      <w:r w:rsidRPr="005E2178">
        <w:rPr>
          <w:rFonts w:ascii="楷体" w:eastAsia="楷体" w:hAnsi="楷体" w:hint="eastAsia"/>
          <w:sz w:val="28"/>
          <w:szCs w:val="28"/>
        </w:rPr>
        <w:t xml:space="preserve">        硕士：</w:t>
      </w:r>
      <w:r w:rsidR="00843AD6">
        <w:rPr>
          <w:rFonts w:ascii="楷体" w:eastAsia="楷体" w:hAnsi="楷体" w:hint="eastAsia"/>
          <w:sz w:val="28"/>
          <w:szCs w:val="28"/>
        </w:rPr>
        <w:t>5</w:t>
      </w:r>
      <w:r w:rsidRPr="005E2178">
        <w:rPr>
          <w:rFonts w:ascii="楷体" w:eastAsia="楷体" w:hAnsi="楷体" w:hint="eastAsia"/>
          <w:sz w:val="28"/>
          <w:szCs w:val="28"/>
        </w:rPr>
        <w:t>名  奖励：2万元</w:t>
      </w:r>
    </w:p>
    <w:p w:rsidR="005E2178" w:rsidRPr="005E2178" w:rsidRDefault="005E2178" w:rsidP="005E2178">
      <w:pPr>
        <w:spacing w:line="520" w:lineRule="exact"/>
        <w:ind w:firstLineChars="200" w:firstLine="560"/>
        <w:outlineLvl w:val="0"/>
        <w:rPr>
          <w:rFonts w:ascii="楷体" w:eastAsia="楷体" w:hAnsi="楷体"/>
          <w:bCs/>
          <w:sz w:val="28"/>
          <w:szCs w:val="28"/>
        </w:rPr>
      </w:pPr>
      <w:r w:rsidRPr="005E2178">
        <w:rPr>
          <w:rFonts w:ascii="楷体" w:eastAsia="楷体" w:hAnsi="楷体" w:hint="eastAsia"/>
          <w:sz w:val="28"/>
          <w:szCs w:val="28"/>
        </w:rPr>
        <w:t>第九条</w:t>
      </w:r>
      <w:r w:rsidRPr="005E2178">
        <w:rPr>
          <w:rFonts w:ascii="楷体" w:eastAsia="楷体" w:hAnsi="楷体" w:hint="eastAsia"/>
          <w:bCs/>
          <w:sz w:val="28"/>
          <w:szCs w:val="28"/>
        </w:rPr>
        <w:t xml:space="preserve">  研究生国家奖学金的评定程序</w:t>
      </w:r>
    </w:p>
    <w:p w:rsidR="005E2178" w:rsidRPr="005E2178" w:rsidRDefault="005E2178" w:rsidP="005E2178">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1、申请者本人向口腔医学院提出申请并填写《吉林大学研究生国家奖学金申请表》并提交证明材料。</w:t>
      </w:r>
    </w:p>
    <w:p w:rsidR="005E2178" w:rsidRPr="005E2178" w:rsidRDefault="005E2178" w:rsidP="005E2178">
      <w:pPr>
        <w:autoSpaceDE w:val="0"/>
        <w:autoSpaceDN w:val="0"/>
        <w:adjustRightInd w:val="0"/>
        <w:spacing w:line="520" w:lineRule="exact"/>
        <w:ind w:firstLineChars="192" w:firstLine="538"/>
        <w:jc w:val="left"/>
        <w:rPr>
          <w:rFonts w:ascii="楷体" w:eastAsia="楷体" w:hAnsi="楷体"/>
          <w:sz w:val="28"/>
          <w:szCs w:val="28"/>
        </w:rPr>
      </w:pPr>
      <w:r w:rsidRPr="005E2178">
        <w:rPr>
          <w:rFonts w:ascii="楷体" w:eastAsia="楷体" w:hAnsi="楷体" w:hint="eastAsia"/>
          <w:sz w:val="28"/>
          <w:szCs w:val="28"/>
        </w:rPr>
        <w:t>2、未获得过国家奖学金的研究生成果按整个研究生学历阶段申报，成果截止到</w:t>
      </w:r>
      <w:r w:rsidR="00843AD6">
        <w:rPr>
          <w:rFonts w:ascii="楷体" w:eastAsia="楷体" w:hAnsi="楷体" w:hint="eastAsia"/>
          <w:sz w:val="28"/>
          <w:szCs w:val="28"/>
        </w:rPr>
        <w:t>2017</w:t>
      </w:r>
      <w:r w:rsidRPr="005E2178">
        <w:rPr>
          <w:rFonts w:ascii="楷体" w:eastAsia="楷体" w:hAnsi="楷体" w:hint="eastAsia"/>
          <w:sz w:val="28"/>
          <w:szCs w:val="28"/>
        </w:rPr>
        <w:t>年9月30日，如上</w:t>
      </w:r>
      <w:proofErr w:type="gramStart"/>
      <w:r w:rsidRPr="005E2178">
        <w:rPr>
          <w:rFonts w:ascii="楷体" w:eastAsia="楷体" w:hAnsi="楷体" w:hint="eastAsia"/>
          <w:sz w:val="28"/>
          <w:szCs w:val="28"/>
        </w:rPr>
        <w:t>一</w:t>
      </w:r>
      <w:proofErr w:type="gramEnd"/>
      <w:r w:rsidRPr="005E2178">
        <w:rPr>
          <w:rFonts w:ascii="楷体" w:eastAsia="楷体" w:hAnsi="楷体" w:hint="eastAsia"/>
          <w:sz w:val="28"/>
          <w:szCs w:val="28"/>
        </w:rPr>
        <w:t>年度获得过国</w:t>
      </w:r>
      <w:r>
        <w:rPr>
          <w:rFonts w:ascii="楷体" w:eastAsia="楷体" w:hAnsi="楷体" w:hint="eastAsia"/>
          <w:sz w:val="28"/>
          <w:szCs w:val="28"/>
        </w:rPr>
        <w:t>家</w:t>
      </w:r>
      <w:r w:rsidRPr="005E2178">
        <w:rPr>
          <w:rFonts w:ascii="楷体" w:eastAsia="楷体" w:hAnsi="楷体" w:hint="eastAsia"/>
          <w:sz w:val="28"/>
          <w:szCs w:val="28"/>
        </w:rPr>
        <w:t>奖</w:t>
      </w:r>
      <w:r>
        <w:rPr>
          <w:rFonts w:ascii="楷体" w:eastAsia="楷体" w:hAnsi="楷体" w:hint="eastAsia"/>
          <w:sz w:val="28"/>
          <w:szCs w:val="28"/>
        </w:rPr>
        <w:t>学金的研究生成果时间为</w:t>
      </w:r>
      <w:r w:rsidR="00843AD6">
        <w:rPr>
          <w:rFonts w:ascii="楷体" w:eastAsia="楷体" w:hAnsi="楷体" w:hint="eastAsia"/>
          <w:sz w:val="28"/>
          <w:szCs w:val="28"/>
        </w:rPr>
        <w:t>2016</w:t>
      </w:r>
      <w:r w:rsidRPr="005E2178">
        <w:rPr>
          <w:rFonts w:ascii="楷体" w:eastAsia="楷体" w:hAnsi="楷体" w:hint="eastAsia"/>
          <w:sz w:val="28"/>
          <w:szCs w:val="28"/>
        </w:rPr>
        <w:t>年</w:t>
      </w:r>
      <w:r w:rsidR="00843AD6">
        <w:rPr>
          <w:rFonts w:ascii="楷体" w:eastAsia="楷体" w:hAnsi="楷体" w:hint="eastAsia"/>
          <w:sz w:val="28"/>
          <w:szCs w:val="28"/>
        </w:rPr>
        <w:t>10</w:t>
      </w:r>
      <w:r w:rsidRPr="005E2178">
        <w:rPr>
          <w:rFonts w:ascii="楷体" w:eastAsia="楷体" w:hAnsi="楷体" w:hint="eastAsia"/>
          <w:sz w:val="28"/>
          <w:szCs w:val="28"/>
        </w:rPr>
        <w:t>月</w:t>
      </w:r>
      <w:r w:rsidR="00843AD6">
        <w:rPr>
          <w:rFonts w:ascii="楷体" w:eastAsia="楷体" w:hAnsi="楷体" w:hint="eastAsia"/>
          <w:sz w:val="28"/>
          <w:szCs w:val="28"/>
        </w:rPr>
        <w:t>1</w:t>
      </w:r>
      <w:r w:rsidRPr="005E2178">
        <w:rPr>
          <w:rFonts w:ascii="楷体" w:eastAsia="楷体" w:hAnsi="楷体" w:hint="eastAsia"/>
          <w:sz w:val="28"/>
          <w:szCs w:val="28"/>
        </w:rPr>
        <w:t>日</w:t>
      </w:r>
      <w:r w:rsidR="00843AD6">
        <w:rPr>
          <w:rFonts w:ascii="楷体" w:eastAsia="楷体" w:hAnsi="楷体" w:hint="eastAsia"/>
          <w:sz w:val="28"/>
          <w:szCs w:val="28"/>
        </w:rPr>
        <w:t>-2017</w:t>
      </w:r>
      <w:r w:rsidRPr="005E2178">
        <w:rPr>
          <w:rFonts w:ascii="楷体" w:eastAsia="楷体" w:hAnsi="楷体" w:hint="eastAsia"/>
          <w:sz w:val="28"/>
          <w:szCs w:val="28"/>
        </w:rPr>
        <w:t>年9月30日。</w:t>
      </w:r>
      <w:r w:rsidR="00843AD6" w:rsidRPr="00843AD6">
        <w:rPr>
          <w:rFonts w:ascii="楷体" w:eastAsia="楷体" w:hAnsi="楷体" w:hint="eastAsia"/>
          <w:sz w:val="28"/>
          <w:szCs w:val="28"/>
        </w:rPr>
        <w:t> 培养单位须对二、三年级研究生进行学期考核，要充分考虑课题组、导师和同学的意见，严格考核研究生在思想意识、道德品质、行为规范方面以及在学术道德、科研态度、团队意识、科研实践方面的日常表现，并将其德育方面的表现作为评审的重要参考依据，所占比重不得低于考核全部分数的30%。</w:t>
      </w:r>
      <w:r w:rsidR="00843AD6" w:rsidRPr="00843AD6">
        <w:rPr>
          <w:rFonts w:ascii="楷体" w:eastAsia="楷体" w:hAnsi="楷体" w:hint="eastAsia"/>
          <w:sz w:val="28"/>
          <w:szCs w:val="28"/>
        </w:rPr>
        <w:t> </w:t>
      </w:r>
    </w:p>
    <w:p w:rsidR="005E2178" w:rsidRDefault="005E2178" w:rsidP="005E2178">
      <w:pPr>
        <w:autoSpaceDE w:val="0"/>
        <w:autoSpaceDN w:val="0"/>
        <w:adjustRightInd w:val="0"/>
        <w:spacing w:line="520" w:lineRule="exact"/>
        <w:ind w:firstLineChars="192" w:firstLine="538"/>
        <w:jc w:val="left"/>
        <w:rPr>
          <w:rFonts w:ascii="楷体" w:eastAsia="楷体" w:hAnsi="楷体" w:hint="eastAsia"/>
          <w:sz w:val="28"/>
          <w:szCs w:val="28"/>
        </w:rPr>
      </w:pPr>
      <w:r w:rsidRPr="005E2178">
        <w:rPr>
          <w:rFonts w:ascii="楷体" w:eastAsia="楷体" w:hAnsi="楷体" w:hint="eastAsia"/>
          <w:sz w:val="28"/>
          <w:szCs w:val="28"/>
        </w:rPr>
        <w:t>3、研究生国家奖学金评定的标准主要依据其科研情况等进行综合评定，具体包括科研论文（见刊），科研项目（有项目批号），发明专利和实用新型专利（有专利号），科研成果奖（有证书）进行评定，按照各项得分计算总分排序（表1）。各项具体打分标准依据表2、3、4和5计算。</w:t>
      </w:r>
    </w:p>
    <w:p w:rsidR="00E61C2D" w:rsidRDefault="00E61C2D" w:rsidP="005E2178">
      <w:pPr>
        <w:autoSpaceDE w:val="0"/>
        <w:autoSpaceDN w:val="0"/>
        <w:adjustRightInd w:val="0"/>
        <w:spacing w:line="520" w:lineRule="exact"/>
        <w:ind w:firstLineChars="192" w:firstLine="538"/>
        <w:jc w:val="left"/>
        <w:rPr>
          <w:rFonts w:ascii="楷体" w:eastAsia="楷体" w:hAnsi="楷体" w:hint="eastAsia"/>
          <w:sz w:val="28"/>
          <w:szCs w:val="28"/>
        </w:rPr>
      </w:pPr>
    </w:p>
    <w:p w:rsidR="00E61C2D" w:rsidRPr="00E61C2D" w:rsidRDefault="00E61C2D" w:rsidP="005E2178">
      <w:pPr>
        <w:autoSpaceDE w:val="0"/>
        <w:autoSpaceDN w:val="0"/>
        <w:adjustRightInd w:val="0"/>
        <w:spacing w:line="520" w:lineRule="exact"/>
        <w:ind w:firstLineChars="192" w:firstLine="538"/>
        <w:jc w:val="left"/>
        <w:rPr>
          <w:rFonts w:ascii="楷体" w:eastAsia="楷体" w:hAnsi="楷体"/>
          <w:sz w:val="28"/>
          <w:szCs w:val="28"/>
        </w:rPr>
      </w:pPr>
    </w:p>
    <w:p w:rsidR="005E2178" w:rsidRPr="005E2178" w:rsidRDefault="005E2178" w:rsidP="005E2178">
      <w:pPr>
        <w:autoSpaceDE w:val="0"/>
        <w:autoSpaceDN w:val="0"/>
        <w:adjustRightInd w:val="0"/>
        <w:spacing w:line="520" w:lineRule="exact"/>
        <w:jc w:val="left"/>
        <w:rPr>
          <w:rFonts w:ascii="楷体" w:eastAsia="楷体" w:hAnsi="楷体"/>
          <w:sz w:val="28"/>
          <w:szCs w:val="28"/>
        </w:rPr>
      </w:pPr>
    </w:p>
    <w:p w:rsidR="005E2178" w:rsidRPr="005E2178" w:rsidRDefault="005E2178" w:rsidP="005E2178">
      <w:pPr>
        <w:autoSpaceDE w:val="0"/>
        <w:autoSpaceDN w:val="0"/>
        <w:adjustRightInd w:val="0"/>
        <w:spacing w:line="520" w:lineRule="exact"/>
        <w:ind w:firstLineChars="750" w:firstLine="2100"/>
        <w:rPr>
          <w:rFonts w:ascii="楷体" w:eastAsia="楷体" w:hAnsi="楷体"/>
          <w:sz w:val="28"/>
          <w:szCs w:val="28"/>
        </w:rPr>
      </w:pPr>
      <w:r w:rsidRPr="005E2178">
        <w:rPr>
          <w:rFonts w:ascii="楷体" w:eastAsia="楷体" w:hAnsi="楷体" w:hint="eastAsia"/>
          <w:sz w:val="28"/>
          <w:szCs w:val="28"/>
        </w:rPr>
        <w:lastRenderedPageBreak/>
        <w:t>表1 研究生国家奖学金评定指标</w:t>
      </w:r>
    </w:p>
    <w:tbl>
      <w:tblPr>
        <w:tblW w:w="7076" w:type="dxa"/>
        <w:tblInd w:w="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96"/>
        <w:gridCol w:w="5580"/>
      </w:tblGrid>
      <w:tr w:rsidR="005E2178" w:rsidRPr="005E2178" w:rsidTr="00F7682E">
        <w:trPr>
          <w:trHeight w:val="576"/>
          <w:tblHeader/>
        </w:trPr>
        <w:tc>
          <w:tcPr>
            <w:tcW w:w="1496" w:type="dxa"/>
            <w:tcBorders>
              <w:tl2br w:val="single" w:sz="4" w:space="0" w:color="auto"/>
            </w:tcBorders>
            <w:vAlign w:val="center"/>
          </w:tcPr>
          <w:p w:rsidR="005E2178" w:rsidRPr="005E2178" w:rsidRDefault="005E2178" w:rsidP="005E2178">
            <w:pPr>
              <w:spacing w:line="520" w:lineRule="exact"/>
              <w:rPr>
                <w:rFonts w:ascii="楷体" w:eastAsia="楷体" w:hAnsi="楷体"/>
                <w:sz w:val="24"/>
                <w:szCs w:val="22"/>
              </w:rPr>
            </w:pPr>
            <w:r w:rsidRPr="005E2178">
              <w:rPr>
                <w:rFonts w:ascii="楷体" w:eastAsia="楷体" w:hAnsi="楷体" w:hint="eastAsia"/>
                <w:sz w:val="24"/>
                <w:szCs w:val="22"/>
              </w:rPr>
              <w:t xml:space="preserve">  </w:t>
            </w:r>
          </w:p>
        </w:tc>
        <w:tc>
          <w:tcPr>
            <w:tcW w:w="5580" w:type="dxa"/>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类别</w:t>
            </w:r>
          </w:p>
        </w:tc>
      </w:tr>
      <w:tr w:rsidR="005E2178" w:rsidRPr="005E2178" w:rsidTr="00F7682E">
        <w:trPr>
          <w:cantSplit/>
          <w:trHeight w:val="315"/>
          <w:tblHeader/>
        </w:trPr>
        <w:tc>
          <w:tcPr>
            <w:tcW w:w="149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w:t>
            </w:r>
          </w:p>
        </w:tc>
        <w:tc>
          <w:tcPr>
            <w:tcW w:w="5580" w:type="dxa"/>
            <w:tcBorders>
              <w:top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科研论文</w:t>
            </w:r>
          </w:p>
        </w:tc>
      </w:tr>
      <w:tr w:rsidR="005E2178" w:rsidRPr="005E2178" w:rsidTr="00F7682E">
        <w:trPr>
          <w:cantSplit/>
          <w:trHeight w:val="555"/>
          <w:tblHeader/>
        </w:trPr>
        <w:tc>
          <w:tcPr>
            <w:tcW w:w="149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w:t>
            </w:r>
          </w:p>
        </w:tc>
        <w:tc>
          <w:tcPr>
            <w:tcW w:w="5580" w:type="dxa"/>
            <w:tcBorders>
              <w:top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科研项目</w:t>
            </w:r>
          </w:p>
        </w:tc>
      </w:tr>
      <w:tr w:rsidR="005E2178" w:rsidRPr="005E2178" w:rsidTr="00F7682E">
        <w:trPr>
          <w:cantSplit/>
          <w:trHeight w:val="465"/>
          <w:tblHeader/>
        </w:trPr>
        <w:tc>
          <w:tcPr>
            <w:tcW w:w="149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w:t>
            </w:r>
          </w:p>
        </w:tc>
        <w:tc>
          <w:tcPr>
            <w:tcW w:w="5580" w:type="dxa"/>
            <w:tcBorders>
              <w:top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专利</w:t>
            </w:r>
          </w:p>
        </w:tc>
      </w:tr>
      <w:tr w:rsidR="005E2178" w:rsidRPr="005E2178" w:rsidTr="00F7682E">
        <w:trPr>
          <w:cantSplit/>
          <w:trHeight w:val="555"/>
          <w:tblHeader/>
        </w:trPr>
        <w:tc>
          <w:tcPr>
            <w:tcW w:w="149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w:t>
            </w:r>
          </w:p>
        </w:tc>
        <w:tc>
          <w:tcPr>
            <w:tcW w:w="5580" w:type="dxa"/>
            <w:tcBorders>
              <w:top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科研成果</w:t>
            </w:r>
          </w:p>
        </w:tc>
      </w:tr>
    </w:tbl>
    <w:p w:rsidR="005E2178" w:rsidRPr="005E2178" w:rsidRDefault="005E2178" w:rsidP="005E2178">
      <w:pPr>
        <w:autoSpaceDE w:val="0"/>
        <w:autoSpaceDN w:val="0"/>
        <w:adjustRightInd w:val="0"/>
        <w:spacing w:line="520" w:lineRule="exact"/>
        <w:jc w:val="center"/>
        <w:rPr>
          <w:rFonts w:ascii="楷体" w:eastAsia="楷体" w:hAnsi="楷体"/>
          <w:sz w:val="28"/>
          <w:szCs w:val="28"/>
        </w:rPr>
      </w:pPr>
    </w:p>
    <w:p w:rsidR="005E2178" w:rsidRPr="005E2178" w:rsidRDefault="005E2178" w:rsidP="005E2178">
      <w:pPr>
        <w:autoSpaceDE w:val="0"/>
        <w:autoSpaceDN w:val="0"/>
        <w:adjustRightInd w:val="0"/>
        <w:spacing w:line="520" w:lineRule="exact"/>
        <w:jc w:val="center"/>
        <w:rPr>
          <w:rFonts w:ascii="楷体" w:eastAsia="楷体" w:hAnsi="楷体"/>
          <w:sz w:val="28"/>
          <w:szCs w:val="28"/>
        </w:rPr>
      </w:pPr>
    </w:p>
    <w:p w:rsidR="005E2178" w:rsidRPr="005E2178" w:rsidRDefault="005E2178" w:rsidP="005E2178">
      <w:pPr>
        <w:autoSpaceDE w:val="0"/>
        <w:autoSpaceDN w:val="0"/>
        <w:adjustRightInd w:val="0"/>
        <w:spacing w:line="520" w:lineRule="exact"/>
        <w:jc w:val="center"/>
        <w:rPr>
          <w:rFonts w:ascii="楷体" w:eastAsia="楷体" w:hAnsi="楷体"/>
          <w:sz w:val="28"/>
          <w:szCs w:val="28"/>
        </w:rPr>
      </w:pPr>
      <w:r w:rsidRPr="005E2178">
        <w:rPr>
          <w:rFonts w:ascii="楷体" w:eastAsia="楷体" w:hAnsi="楷体" w:hint="eastAsia"/>
          <w:sz w:val="28"/>
          <w:szCs w:val="28"/>
        </w:rPr>
        <w:t xml:space="preserve">    表2 研究生国家奖学金科研论文评分标准</w:t>
      </w:r>
    </w:p>
    <w:tbl>
      <w:tblPr>
        <w:tblW w:w="8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6"/>
        <w:gridCol w:w="1113"/>
        <w:gridCol w:w="992"/>
        <w:gridCol w:w="992"/>
        <w:gridCol w:w="992"/>
        <w:gridCol w:w="993"/>
        <w:gridCol w:w="992"/>
        <w:gridCol w:w="992"/>
      </w:tblGrid>
      <w:tr w:rsidR="005E2178" w:rsidRPr="005E2178" w:rsidTr="00F7682E">
        <w:trPr>
          <w:trHeight w:val="576"/>
          <w:tblHeader/>
        </w:trPr>
        <w:tc>
          <w:tcPr>
            <w:tcW w:w="1676" w:type="dxa"/>
            <w:tcBorders>
              <w:tl2br w:val="single" w:sz="4" w:space="0" w:color="auto"/>
            </w:tcBorders>
            <w:vAlign w:val="center"/>
          </w:tcPr>
          <w:p w:rsidR="005E2178" w:rsidRPr="005E2178" w:rsidRDefault="005E2178" w:rsidP="005E2178">
            <w:pPr>
              <w:spacing w:line="520" w:lineRule="exact"/>
              <w:rPr>
                <w:rFonts w:ascii="楷体" w:eastAsia="楷体" w:hAnsi="楷体"/>
                <w:sz w:val="24"/>
                <w:szCs w:val="22"/>
              </w:rPr>
            </w:pPr>
            <w:r w:rsidRPr="005E2178">
              <w:rPr>
                <w:rFonts w:ascii="楷体" w:eastAsia="楷体" w:hAnsi="楷体" w:hint="eastAsia"/>
                <w:sz w:val="24"/>
                <w:szCs w:val="22"/>
              </w:rPr>
              <w:t>类别    名次</w:t>
            </w:r>
          </w:p>
        </w:tc>
        <w:tc>
          <w:tcPr>
            <w:tcW w:w="1113"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第一</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第二</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第三</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第四</w:t>
            </w:r>
          </w:p>
        </w:tc>
        <w:tc>
          <w:tcPr>
            <w:tcW w:w="993"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第五</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第六</w:t>
            </w:r>
          </w:p>
        </w:tc>
        <w:tc>
          <w:tcPr>
            <w:tcW w:w="992"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第七</w:t>
            </w:r>
          </w:p>
        </w:tc>
      </w:tr>
      <w:tr w:rsidR="005E2178" w:rsidRPr="005E2178" w:rsidTr="00F7682E">
        <w:trPr>
          <w:cantSplit/>
          <w:trHeight w:val="277"/>
          <w:tblHeader/>
        </w:trPr>
        <w:tc>
          <w:tcPr>
            <w:tcW w:w="1676" w:type="dxa"/>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SCI论文全文</w:t>
            </w:r>
          </w:p>
        </w:tc>
        <w:tc>
          <w:tcPr>
            <w:tcW w:w="1113"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50×IF</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90+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45×IF</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40×IF</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35×IF</w:t>
            </w:r>
          </w:p>
        </w:tc>
        <w:tc>
          <w:tcPr>
            <w:tcW w:w="993"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30×IF</w:t>
            </w:r>
          </w:p>
        </w:tc>
        <w:tc>
          <w:tcPr>
            <w:tcW w:w="99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25×IF</w:t>
            </w:r>
          </w:p>
        </w:tc>
        <w:tc>
          <w:tcPr>
            <w:tcW w:w="992"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20×IF</w:t>
            </w:r>
          </w:p>
        </w:tc>
      </w:tr>
      <w:tr w:rsidR="005E2178" w:rsidRPr="005E2178" w:rsidTr="00F7682E">
        <w:trPr>
          <w:cantSplit/>
          <w:trHeight w:val="645"/>
          <w:tblHeader/>
        </w:trPr>
        <w:tc>
          <w:tcPr>
            <w:tcW w:w="1676" w:type="dxa"/>
            <w:tcBorders>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Medline论文</w:t>
            </w:r>
          </w:p>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或英文发表的非SCI论文</w:t>
            </w:r>
          </w:p>
        </w:tc>
        <w:tc>
          <w:tcPr>
            <w:tcW w:w="1113" w:type="dxa"/>
            <w:tcBorders>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99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99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99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993"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99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92" w:type="dxa"/>
            <w:tcBorders>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r>
      <w:tr w:rsidR="005E2178" w:rsidRPr="005E2178" w:rsidTr="00F7682E">
        <w:trPr>
          <w:cantSplit/>
          <w:trHeight w:val="31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核心期刊</w:t>
            </w:r>
          </w:p>
        </w:tc>
        <w:tc>
          <w:tcPr>
            <w:tcW w:w="1113"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93"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92"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r w:rsidR="005E2178" w:rsidRPr="005E2178" w:rsidTr="00F7682E">
        <w:trPr>
          <w:cantSplit/>
          <w:trHeight w:val="55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统计源期刊</w:t>
            </w:r>
          </w:p>
        </w:tc>
        <w:tc>
          <w:tcPr>
            <w:tcW w:w="1113"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25</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15</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92"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r w:rsidR="005E2178" w:rsidRPr="005E2178" w:rsidTr="00F7682E">
        <w:trPr>
          <w:cantSplit/>
          <w:trHeight w:val="55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其它期刊</w:t>
            </w:r>
          </w:p>
        </w:tc>
        <w:tc>
          <w:tcPr>
            <w:tcW w:w="1113"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15</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w:t>
            </w:r>
          </w:p>
        </w:tc>
        <w:tc>
          <w:tcPr>
            <w:tcW w:w="992"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w:t>
            </w:r>
          </w:p>
        </w:tc>
      </w:tr>
    </w:tbl>
    <w:p w:rsidR="005E2178" w:rsidRDefault="005E2178" w:rsidP="005E2178">
      <w:pPr>
        <w:autoSpaceDE w:val="0"/>
        <w:autoSpaceDN w:val="0"/>
        <w:adjustRightInd w:val="0"/>
        <w:spacing w:line="520" w:lineRule="exact"/>
        <w:ind w:leftChars="219" w:left="460"/>
        <w:jc w:val="left"/>
        <w:rPr>
          <w:rFonts w:ascii="楷体" w:eastAsia="楷体" w:hAnsi="楷体" w:hint="eastAsia"/>
          <w:sz w:val="24"/>
          <w:szCs w:val="22"/>
        </w:rPr>
      </w:pPr>
      <w:r w:rsidRPr="005E2178">
        <w:rPr>
          <w:rFonts w:ascii="楷体" w:eastAsia="楷体" w:hAnsi="楷体" w:hint="eastAsia"/>
          <w:sz w:val="24"/>
          <w:szCs w:val="22"/>
        </w:rPr>
        <w:t>注：SCI论文收录期刊必须Web of SCI能检索到，同时能在线查阅到全文，IF为SCI收录期刊最新的影响因子；Medline论文必须在PubMed中能检索到；核心期刊必须列入北京大学图书馆出版的《中文核心期刊要目总览》中；统计源期刊必须列入</w:t>
      </w:r>
      <w:r w:rsidRPr="005E2178">
        <w:rPr>
          <w:rFonts w:ascii="楷体" w:eastAsia="楷体" w:hAnsi="楷体"/>
          <w:sz w:val="24"/>
          <w:szCs w:val="22"/>
        </w:rPr>
        <w:t>中国科技</w:t>
      </w:r>
      <w:r w:rsidRPr="005E2178">
        <w:rPr>
          <w:rFonts w:ascii="楷体" w:eastAsia="楷体" w:hAnsi="楷体" w:hint="eastAsia"/>
          <w:sz w:val="24"/>
          <w:szCs w:val="22"/>
        </w:rPr>
        <w:t>信息研究所发布的期刊目录中；发表论文的文字部分（不含参考文献）须超过期刊的一个版面；发表论文收录在期刊的增刊视为无效。</w:t>
      </w:r>
    </w:p>
    <w:p w:rsidR="00E61C2D" w:rsidRPr="005E2178" w:rsidRDefault="00E61C2D" w:rsidP="005E2178">
      <w:pPr>
        <w:autoSpaceDE w:val="0"/>
        <w:autoSpaceDN w:val="0"/>
        <w:adjustRightInd w:val="0"/>
        <w:spacing w:line="520" w:lineRule="exact"/>
        <w:ind w:leftChars="219" w:left="460"/>
        <w:jc w:val="left"/>
        <w:rPr>
          <w:rFonts w:ascii="楷体" w:eastAsia="楷体" w:hAnsi="楷体"/>
          <w:sz w:val="24"/>
          <w:szCs w:val="22"/>
        </w:rPr>
      </w:pPr>
    </w:p>
    <w:p w:rsidR="005E2178" w:rsidRPr="005E2178" w:rsidRDefault="005E2178" w:rsidP="005E2178">
      <w:pPr>
        <w:autoSpaceDE w:val="0"/>
        <w:autoSpaceDN w:val="0"/>
        <w:adjustRightInd w:val="0"/>
        <w:spacing w:line="520" w:lineRule="exact"/>
        <w:jc w:val="left"/>
        <w:rPr>
          <w:rFonts w:ascii="楷体" w:eastAsia="楷体" w:hAnsi="楷体"/>
          <w:sz w:val="24"/>
          <w:szCs w:val="22"/>
          <w:u w:val="single"/>
        </w:rPr>
      </w:pPr>
    </w:p>
    <w:p w:rsidR="005E2178" w:rsidRPr="005E2178" w:rsidRDefault="005E2178" w:rsidP="005E2178">
      <w:pPr>
        <w:autoSpaceDE w:val="0"/>
        <w:autoSpaceDN w:val="0"/>
        <w:adjustRightInd w:val="0"/>
        <w:spacing w:line="520" w:lineRule="exact"/>
        <w:jc w:val="center"/>
        <w:rPr>
          <w:rFonts w:ascii="楷体" w:eastAsia="楷体" w:hAnsi="楷体"/>
          <w:sz w:val="28"/>
          <w:szCs w:val="28"/>
        </w:rPr>
      </w:pPr>
      <w:r w:rsidRPr="005E2178">
        <w:rPr>
          <w:rFonts w:ascii="楷体" w:eastAsia="楷体" w:hAnsi="楷体" w:hint="eastAsia"/>
          <w:sz w:val="28"/>
          <w:szCs w:val="28"/>
        </w:rPr>
        <w:lastRenderedPageBreak/>
        <w:t>表3  研究生国家奖学金科研项目评分标准</w:t>
      </w:r>
    </w:p>
    <w:tbl>
      <w:tblPr>
        <w:tblW w:w="7076" w:type="dxa"/>
        <w:tblInd w:w="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6"/>
        <w:gridCol w:w="720"/>
        <w:gridCol w:w="720"/>
        <w:gridCol w:w="812"/>
        <w:gridCol w:w="808"/>
        <w:gridCol w:w="720"/>
        <w:gridCol w:w="711"/>
        <w:gridCol w:w="909"/>
      </w:tblGrid>
      <w:tr w:rsidR="005E2178" w:rsidRPr="005E2178" w:rsidTr="00F7682E">
        <w:trPr>
          <w:trHeight w:val="576"/>
          <w:tblHeader/>
        </w:trPr>
        <w:tc>
          <w:tcPr>
            <w:tcW w:w="1676" w:type="dxa"/>
            <w:tcBorders>
              <w:tl2br w:val="single" w:sz="4" w:space="0" w:color="auto"/>
            </w:tcBorders>
            <w:vAlign w:val="center"/>
          </w:tcPr>
          <w:p w:rsidR="005E2178" w:rsidRPr="005E2178" w:rsidRDefault="005E2178" w:rsidP="005E2178">
            <w:pPr>
              <w:spacing w:line="520" w:lineRule="exact"/>
              <w:rPr>
                <w:rFonts w:ascii="楷体" w:eastAsia="楷体" w:hAnsi="楷体"/>
                <w:sz w:val="24"/>
                <w:szCs w:val="22"/>
              </w:rPr>
            </w:pPr>
            <w:r w:rsidRPr="005E2178">
              <w:rPr>
                <w:rFonts w:ascii="楷体" w:eastAsia="楷体" w:hAnsi="楷体" w:hint="eastAsia"/>
                <w:sz w:val="24"/>
                <w:szCs w:val="22"/>
              </w:rPr>
              <w:t>类别    名次</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第一</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第二</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第三</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第四</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第五</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第六</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第七</w:t>
            </w:r>
          </w:p>
        </w:tc>
      </w:tr>
      <w:tr w:rsidR="005E2178" w:rsidRPr="005E2178" w:rsidTr="00F7682E">
        <w:trPr>
          <w:cantSplit/>
          <w:trHeight w:val="277"/>
          <w:tblHeader/>
        </w:trPr>
        <w:tc>
          <w:tcPr>
            <w:tcW w:w="1676" w:type="dxa"/>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国家级</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90</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r>
      <w:tr w:rsidR="005E2178" w:rsidRPr="005E2178" w:rsidTr="00F7682E">
        <w:trPr>
          <w:cantSplit/>
          <w:trHeight w:val="645"/>
          <w:tblHeader/>
        </w:trPr>
        <w:tc>
          <w:tcPr>
            <w:tcW w:w="1676" w:type="dxa"/>
            <w:tcBorders>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省部级</w:t>
            </w:r>
          </w:p>
        </w:tc>
        <w:tc>
          <w:tcPr>
            <w:tcW w:w="720" w:type="dxa"/>
            <w:tcBorders>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81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808"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711"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09" w:type="dxa"/>
            <w:tcBorders>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r>
      <w:tr w:rsidR="005E2178" w:rsidRPr="005E2178" w:rsidTr="00F7682E">
        <w:trPr>
          <w:cantSplit/>
          <w:trHeight w:val="31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厅局级</w:t>
            </w:r>
          </w:p>
        </w:tc>
        <w:tc>
          <w:tcPr>
            <w:tcW w:w="720"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81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808"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711"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09"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r w:rsidR="005E2178" w:rsidRPr="005E2178" w:rsidTr="00F7682E">
        <w:trPr>
          <w:cantSplit/>
          <w:trHeight w:val="55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proofErr w:type="gramStart"/>
            <w:r w:rsidRPr="005E2178">
              <w:rPr>
                <w:rFonts w:ascii="楷体" w:eastAsia="楷体" w:hAnsi="楷体" w:hint="eastAsia"/>
                <w:sz w:val="24"/>
                <w:szCs w:val="22"/>
              </w:rPr>
              <w:t>学校级</w:t>
            </w:r>
            <w:proofErr w:type="gramEnd"/>
          </w:p>
        </w:tc>
        <w:tc>
          <w:tcPr>
            <w:tcW w:w="720"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81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25</w:t>
            </w:r>
          </w:p>
        </w:tc>
        <w:tc>
          <w:tcPr>
            <w:tcW w:w="808"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15</w:t>
            </w:r>
          </w:p>
        </w:tc>
        <w:tc>
          <w:tcPr>
            <w:tcW w:w="711"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09"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bl>
    <w:p w:rsidR="005E2178" w:rsidRPr="005E2178" w:rsidRDefault="005E2178" w:rsidP="005E2178">
      <w:pPr>
        <w:autoSpaceDE w:val="0"/>
        <w:autoSpaceDN w:val="0"/>
        <w:adjustRightInd w:val="0"/>
        <w:spacing w:line="520" w:lineRule="exact"/>
        <w:ind w:leftChars="219" w:left="460" w:firstLineChars="50" w:firstLine="120"/>
        <w:jc w:val="left"/>
        <w:rPr>
          <w:rFonts w:ascii="楷体" w:eastAsia="楷体" w:hAnsi="楷体"/>
          <w:sz w:val="24"/>
          <w:szCs w:val="22"/>
        </w:rPr>
      </w:pPr>
      <w:r w:rsidRPr="005E2178">
        <w:rPr>
          <w:rFonts w:ascii="楷体" w:eastAsia="楷体" w:hAnsi="楷体" w:hint="eastAsia"/>
          <w:sz w:val="24"/>
          <w:szCs w:val="22"/>
        </w:rPr>
        <w:t>注：各级各类项目确定按吉林大学有关规定执行，同一项目在</w:t>
      </w:r>
      <w:proofErr w:type="gramStart"/>
      <w:r w:rsidRPr="005E2178">
        <w:rPr>
          <w:rFonts w:ascii="楷体" w:eastAsia="楷体" w:hAnsi="楷体" w:hint="eastAsia"/>
          <w:sz w:val="24"/>
          <w:szCs w:val="22"/>
        </w:rPr>
        <w:t>研</w:t>
      </w:r>
      <w:proofErr w:type="gramEnd"/>
      <w:r w:rsidRPr="005E2178">
        <w:rPr>
          <w:rFonts w:ascii="楷体" w:eastAsia="楷体" w:hAnsi="楷体" w:hint="eastAsia"/>
          <w:sz w:val="24"/>
          <w:szCs w:val="22"/>
        </w:rPr>
        <w:t>期间只能申请一次。</w:t>
      </w:r>
    </w:p>
    <w:p w:rsidR="005E2178" w:rsidRPr="005E2178" w:rsidRDefault="005E2178" w:rsidP="005E2178">
      <w:pPr>
        <w:autoSpaceDE w:val="0"/>
        <w:autoSpaceDN w:val="0"/>
        <w:adjustRightInd w:val="0"/>
        <w:spacing w:line="520" w:lineRule="exact"/>
        <w:ind w:leftChars="219" w:left="460" w:firstLineChars="50" w:firstLine="120"/>
        <w:jc w:val="left"/>
        <w:rPr>
          <w:rFonts w:ascii="楷体" w:eastAsia="楷体" w:hAnsi="楷体"/>
          <w:sz w:val="24"/>
          <w:szCs w:val="22"/>
        </w:rPr>
      </w:pPr>
    </w:p>
    <w:p w:rsidR="005E2178" w:rsidRPr="005E2178" w:rsidRDefault="005E2178" w:rsidP="005E2178">
      <w:pPr>
        <w:autoSpaceDE w:val="0"/>
        <w:autoSpaceDN w:val="0"/>
        <w:adjustRightInd w:val="0"/>
        <w:spacing w:line="520" w:lineRule="exact"/>
        <w:ind w:firstLineChars="500" w:firstLine="1400"/>
        <w:rPr>
          <w:rFonts w:ascii="楷体" w:eastAsia="楷体" w:hAnsi="楷体"/>
          <w:sz w:val="28"/>
          <w:szCs w:val="28"/>
        </w:rPr>
      </w:pPr>
      <w:r w:rsidRPr="005E2178">
        <w:rPr>
          <w:rFonts w:ascii="楷体" w:eastAsia="楷体" w:hAnsi="楷体" w:hint="eastAsia"/>
          <w:sz w:val="28"/>
          <w:szCs w:val="28"/>
        </w:rPr>
        <w:t>表4 研究生国家奖学金专利评分标准</w:t>
      </w:r>
    </w:p>
    <w:tbl>
      <w:tblPr>
        <w:tblW w:w="7076" w:type="dxa"/>
        <w:tblInd w:w="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6"/>
        <w:gridCol w:w="720"/>
        <w:gridCol w:w="720"/>
        <w:gridCol w:w="812"/>
        <w:gridCol w:w="808"/>
        <w:gridCol w:w="720"/>
        <w:gridCol w:w="711"/>
        <w:gridCol w:w="909"/>
      </w:tblGrid>
      <w:tr w:rsidR="005E2178" w:rsidRPr="005E2178" w:rsidTr="00F7682E">
        <w:trPr>
          <w:trHeight w:val="576"/>
          <w:tblHeader/>
        </w:trPr>
        <w:tc>
          <w:tcPr>
            <w:tcW w:w="1676" w:type="dxa"/>
            <w:tcBorders>
              <w:tl2br w:val="single" w:sz="4" w:space="0" w:color="auto"/>
            </w:tcBorders>
            <w:vAlign w:val="center"/>
          </w:tcPr>
          <w:p w:rsidR="005E2178" w:rsidRPr="005E2178" w:rsidRDefault="005E2178" w:rsidP="005E2178">
            <w:pPr>
              <w:spacing w:line="520" w:lineRule="exact"/>
              <w:rPr>
                <w:rFonts w:ascii="楷体" w:eastAsia="楷体" w:hAnsi="楷体"/>
                <w:sz w:val="24"/>
                <w:szCs w:val="22"/>
              </w:rPr>
            </w:pPr>
            <w:r w:rsidRPr="005E2178">
              <w:rPr>
                <w:rFonts w:ascii="楷体" w:eastAsia="楷体" w:hAnsi="楷体" w:hint="eastAsia"/>
                <w:sz w:val="24"/>
                <w:szCs w:val="22"/>
              </w:rPr>
              <w:t>类别    名次</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第一</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第二</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第三</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第四</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第五</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第六</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第七</w:t>
            </w:r>
          </w:p>
        </w:tc>
      </w:tr>
      <w:tr w:rsidR="005E2178" w:rsidRPr="005E2178" w:rsidTr="00F7682E">
        <w:trPr>
          <w:cantSplit/>
          <w:trHeight w:val="277"/>
          <w:tblHeader/>
        </w:trPr>
        <w:tc>
          <w:tcPr>
            <w:tcW w:w="1676" w:type="dxa"/>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发明专利</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90</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r>
      <w:tr w:rsidR="005E2178" w:rsidRPr="005E2178" w:rsidTr="00F7682E">
        <w:trPr>
          <w:cantSplit/>
          <w:trHeight w:val="645"/>
          <w:tblHeader/>
        </w:trPr>
        <w:tc>
          <w:tcPr>
            <w:tcW w:w="1676" w:type="dxa"/>
            <w:tcBorders>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实用新型</w:t>
            </w:r>
          </w:p>
        </w:tc>
        <w:tc>
          <w:tcPr>
            <w:tcW w:w="720" w:type="dxa"/>
            <w:tcBorders>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81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808"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711"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09" w:type="dxa"/>
            <w:tcBorders>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r>
    </w:tbl>
    <w:p w:rsidR="005E2178" w:rsidRPr="005E2178" w:rsidRDefault="005E2178" w:rsidP="005E2178">
      <w:pPr>
        <w:autoSpaceDE w:val="0"/>
        <w:autoSpaceDN w:val="0"/>
        <w:adjustRightInd w:val="0"/>
        <w:spacing w:line="520" w:lineRule="exact"/>
        <w:ind w:leftChars="219" w:left="460" w:firstLineChars="50" w:firstLine="120"/>
        <w:jc w:val="left"/>
        <w:rPr>
          <w:rFonts w:ascii="楷体" w:eastAsia="楷体" w:hAnsi="楷体"/>
          <w:sz w:val="24"/>
          <w:szCs w:val="22"/>
        </w:rPr>
      </w:pPr>
      <w:r w:rsidRPr="005E2178">
        <w:rPr>
          <w:rFonts w:ascii="楷体" w:eastAsia="楷体" w:hAnsi="楷体" w:hint="eastAsia"/>
          <w:sz w:val="24"/>
          <w:szCs w:val="22"/>
        </w:rPr>
        <w:t>注：各级各类专利必须在中国专利网中能检索到</w:t>
      </w:r>
    </w:p>
    <w:p w:rsidR="005E2178" w:rsidRPr="005E2178" w:rsidRDefault="005E2178" w:rsidP="005E2178">
      <w:pPr>
        <w:autoSpaceDE w:val="0"/>
        <w:autoSpaceDN w:val="0"/>
        <w:adjustRightInd w:val="0"/>
        <w:spacing w:line="520" w:lineRule="exact"/>
        <w:ind w:firstLineChars="400" w:firstLine="1120"/>
        <w:rPr>
          <w:rFonts w:ascii="楷体" w:eastAsia="楷体" w:hAnsi="楷体"/>
          <w:sz w:val="28"/>
          <w:szCs w:val="28"/>
        </w:rPr>
      </w:pPr>
      <w:r w:rsidRPr="005E2178">
        <w:rPr>
          <w:rFonts w:ascii="楷体" w:eastAsia="楷体" w:hAnsi="楷体" w:hint="eastAsia"/>
          <w:sz w:val="28"/>
          <w:szCs w:val="28"/>
        </w:rPr>
        <w:t>表5 研究生国家奖学金科研成果奖评分标准</w:t>
      </w:r>
    </w:p>
    <w:tbl>
      <w:tblPr>
        <w:tblW w:w="7076" w:type="dxa"/>
        <w:tblInd w:w="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6"/>
        <w:gridCol w:w="720"/>
        <w:gridCol w:w="720"/>
        <w:gridCol w:w="812"/>
        <w:gridCol w:w="808"/>
        <w:gridCol w:w="720"/>
        <w:gridCol w:w="711"/>
        <w:gridCol w:w="909"/>
      </w:tblGrid>
      <w:tr w:rsidR="005E2178" w:rsidRPr="005E2178" w:rsidTr="00F7682E">
        <w:trPr>
          <w:trHeight w:val="576"/>
          <w:tblHeader/>
        </w:trPr>
        <w:tc>
          <w:tcPr>
            <w:tcW w:w="1676" w:type="dxa"/>
            <w:tcBorders>
              <w:tl2br w:val="single" w:sz="4" w:space="0" w:color="auto"/>
            </w:tcBorders>
            <w:vAlign w:val="center"/>
          </w:tcPr>
          <w:p w:rsidR="005E2178" w:rsidRPr="005E2178" w:rsidRDefault="005E2178" w:rsidP="005E2178">
            <w:pPr>
              <w:spacing w:line="520" w:lineRule="exact"/>
              <w:rPr>
                <w:rFonts w:ascii="楷体" w:eastAsia="楷体" w:hAnsi="楷体"/>
                <w:sz w:val="24"/>
                <w:szCs w:val="22"/>
              </w:rPr>
            </w:pPr>
            <w:r w:rsidRPr="005E2178">
              <w:rPr>
                <w:rFonts w:ascii="楷体" w:eastAsia="楷体" w:hAnsi="楷体" w:hint="eastAsia"/>
                <w:sz w:val="24"/>
                <w:szCs w:val="22"/>
              </w:rPr>
              <w:t>类别    名次</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第一</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第二</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第三</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第四</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第五</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第六</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第七</w:t>
            </w:r>
          </w:p>
        </w:tc>
      </w:tr>
      <w:tr w:rsidR="005E2178" w:rsidRPr="005E2178" w:rsidTr="00F7682E">
        <w:trPr>
          <w:cantSplit/>
          <w:trHeight w:val="277"/>
          <w:tblHeader/>
        </w:trPr>
        <w:tc>
          <w:tcPr>
            <w:tcW w:w="1676" w:type="dxa"/>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国家级</w:t>
            </w:r>
          </w:p>
        </w:tc>
        <w:tc>
          <w:tcPr>
            <w:tcW w:w="720" w:type="dxa"/>
            <w:tcBorders>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90</w:t>
            </w:r>
          </w:p>
        </w:tc>
        <w:tc>
          <w:tcPr>
            <w:tcW w:w="812"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808"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720"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711" w:type="dxa"/>
            <w:tcBorders>
              <w:left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909" w:type="dxa"/>
            <w:tcBorders>
              <w:lef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r>
      <w:tr w:rsidR="005E2178" w:rsidRPr="005E2178" w:rsidTr="00F7682E">
        <w:trPr>
          <w:cantSplit/>
          <w:trHeight w:val="645"/>
          <w:tblHeader/>
        </w:trPr>
        <w:tc>
          <w:tcPr>
            <w:tcW w:w="1676" w:type="dxa"/>
            <w:tcBorders>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省部级</w:t>
            </w:r>
          </w:p>
        </w:tc>
        <w:tc>
          <w:tcPr>
            <w:tcW w:w="720" w:type="dxa"/>
            <w:tcBorders>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80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70</w:t>
            </w:r>
          </w:p>
        </w:tc>
        <w:tc>
          <w:tcPr>
            <w:tcW w:w="812"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808"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720"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711" w:type="dxa"/>
            <w:tcBorders>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909" w:type="dxa"/>
            <w:tcBorders>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r>
      <w:tr w:rsidR="005E2178" w:rsidRPr="005E2178" w:rsidTr="00F7682E">
        <w:trPr>
          <w:cantSplit/>
          <w:trHeight w:val="31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厅局级</w:t>
            </w:r>
          </w:p>
        </w:tc>
        <w:tc>
          <w:tcPr>
            <w:tcW w:w="720"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50</w:t>
            </w:r>
          </w:p>
        </w:tc>
        <w:tc>
          <w:tcPr>
            <w:tcW w:w="81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808"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711"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09"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r w:rsidR="005E2178" w:rsidRPr="005E2178" w:rsidTr="00F7682E">
        <w:trPr>
          <w:cantSplit/>
          <w:trHeight w:val="555"/>
          <w:tblHeader/>
        </w:trPr>
        <w:tc>
          <w:tcPr>
            <w:tcW w:w="1676" w:type="dxa"/>
            <w:tcBorders>
              <w:top w:val="single" w:sz="4" w:space="0" w:color="auto"/>
              <w:bottom w:val="single" w:sz="4" w:space="0" w:color="auto"/>
            </w:tcBorders>
            <w:shd w:val="clear" w:color="auto" w:fill="auto"/>
            <w:vAlign w:val="center"/>
          </w:tcPr>
          <w:p w:rsidR="005E2178" w:rsidRPr="005E2178" w:rsidRDefault="005E2178" w:rsidP="005E2178">
            <w:pPr>
              <w:spacing w:line="520" w:lineRule="exact"/>
              <w:jc w:val="center"/>
              <w:rPr>
                <w:rFonts w:ascii="楷体" w:eastAsia="楷体" w:hAnsi="楷体"/>
                <w:sz w:val="24"/>
                <w:szCs w:val="22"/>
              </w:rPr>
            </w:pPr>
            <w:proofErr w:type="gramStart"/>
            <w:r w:rsidRPr="005E2178">
              <w:rPr>
                <w:rFonts w:ascii="楷体" w:eastAsia="楷体" w:hAnsi="楷体" w:hint="eastAsia"/>
                <w:sz w:val="24"/>
                <w:szCs w:val="22"/>
              </w:rPr>
              <w:t>学校级</w:t>
            </w:r>
            <w:proofErr w:type="gramEnd"/>
          </w:p>
        </w:tc>
        <w:tc>
          <w:tcPr>
            <w:tcW w:w="720" w:type="dxa"/>
            <w:tcBorders>
              <w:top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30</w:t>
            </w:r>
          </w:p>
        </w:tc>
        <w:tc>
          <w:tcPr>
            <w:tcW w:w="812"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25</w:t>
            </w:r>
          </w:p>
        </w:tc>
        <w:tc>
          <w:tcPr>
            <w:tcW w:w="808"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15</w:t>
            </w:r>
          </w:p>
        </w:tc>
        <w:tc>
          <w:tcPr>
            <w:tcW w:w="711" w:type="dxa"/>
            <w:tcBorders>
              <w:top w:val="single" w:sz="4" w:space="0" w:color="auto"/>
              <w:left w:val="single" w:sz="4" w:space="0" w:color="auto"/>
              <w:bottom w:val="single" w:sz="4" w:space="0" w:color="auto"/>
              <w:right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10</w:t>
            </w:r>
          </w:p>
        </w:tc>
        <w:tc>
          <w:tcPr>
            <w:tcW w:w="909" w:type="dxa"/>
            <w:tcBorders>
              <w:top w:val="single" w:sz="4" w:space="0" w:color="auto"/>
              <w:left w:val="single" w:sz="4" w:space="0" w:color="auto"/>
              <w:bottom w:val="single" w:sz="4" w:space="0" w:color="auto"/>
            </w:tcBorders>
            <w:vAlign w:val="center"/>
          </w:tcPr>
          <w:p w:rsidR="005E2178" w:rsidRPr="005E2178" w:rsidRDefault="005E2178" w:rsidP="005E2178">
            <w:pPr>
              <w:spacing w:line="520" w:lineRule="exact"/>
              <w:jc w:val="center"/>
              <w:rPr>
                <w:rFonts w:ascii="楷体" w:eastAsia="楷体" w:hAnsi="楷体"/>
                <w:sz w:val="24"/>
                <w:szCs w:val="22"/>
              </w:rPr>
            </w:pPr>
            <w:r w:rsidRPr="005E2178">
              <w:rPr>
                <w:rFonts w:ascii="楷体" w:eastAsia="楷体" w:hAnsi="楷体" w:hint="eastAsia"/>
                <w:sz w:val="24"/>
                <w:szCs w:val="22"/>
              </w:rPr>
              <w:t>5</w:t>
            </w:r>
          </w:p>
        </w:tc>
      </w:tr>
    </w:tbl>
    <w:p w:rsidR="005E2178" w:rsidRPr="005E2178" w:rsidRDefault="005E2178" w:rsidP="005E2178">
      <w:pPr>
        <w:autoSpaceDE w:val="0"/>
        <w:autoSpaceDN w:val="0"/>
        <w:adjustRightInd w:val="0"/>
        <w:spacing w:line="520" w:lineRule="exact"/>
        <w:ind w:leftChars="219" w:left="460" w:firstLineChars="50" w:firstLine="120"/>
        <w:jc w:val="left"/>
        <w:rPr>
          <w:rFonts w:ascii="楷体" w:eastAsia="楷体" w:hAnsi="楷体"/>
          <w:sz w:val="24"/>
          <w:szCs w:val="22"/>
        </w:rPr>
      </w:pPr>
      <w:r w:rsidRPr="005E2178">
        <w:rPr>
          <w:rFonts w:ascii="楷体" w:eastAsia="楷体" w:hAnsi="楷体" w:hint="eastAsia"/>
          <w:sz w:val="24"/>
          <w:szCs w:val="22"/>
        </w:rPr>
        <w:t>注：各级各类成果确定按吉林大学有关规定执行</w:t>
      </w:r>
    </w:p>
    <w:p w:rsidR="005E2178" w:rsidRPr="005E2178" w:rsidRDefault="005E2178" w:rsidP="005E2178">
      <w:pPr>
        <w:spacing w:line="520" w:lineRule="exact"/>
        <w:ind w:firstLineChars="200" w:firstLine="560"/>
        <w:outlineLvl w:val="0"/>
        <w:rPr>
          <w:rFonts w:ascii="楷体" w:eastAsia="楷体" w:hAnsi="楷体"/>
          <w:bCs/>
          <w:sz w:val="28"/>
          <w:szCs w:val="28"/>
        </w:rPr>
      </w:pPr>
      <w:r w:rsidRPr="005E2178">
        <w:rPr>
          <w:rFonts w:ascii="楷体" w:eastAsia="楷体" w:hAnsi="楷体" w:hint="eastAsia"/>
          <w:sz w:val="28"/>
          <w:szCs w:val="28"/>
        </w:rPr>
        <w:t>4</w:t>
      </w:r>
      <w:r w:rsidRPr="005E2178">
        <w:rPr>
          <w:rFonts w:ascii="楷体" w:eastAsia="楷体" w:hAnsi="楷体" w:hint="eastAsia"/>
          <w:bCs/>
          <w:sz w:val="28"/>
          <w:szCs w:val="28"/>
        </w:rPr>
        <w:t>、</w:t>
      </w:r>
      <w:r w:rsidRPr="005E2178">
        <w:rPr>
          <w:rFonts w:ascii="楷体" w:eastAsia="楷体" w:hAnsi="楷体" w:hint="eastAsia"/>
          <w:sz w:val="28"/>
          <w:szCs w:val="28"/>
        </w:rPr>
        <w:t>同等分数条件下按次序优先考虑：（1）单篇高影响因子（大于3）的SCI收录英文论文全文（按次序）；（2）作为主要参加者承担国家级项目（按次序）；（3）获得国家级科研成果奖励者，或获得发明专利者（按次序）；（4）发表国内核心期刊的中文论文全文（按</w:t>
      </w:r>
      <w:r w:rsidRPr="005E2178">
        <w:rPr>
          <w:rFonts w:ascii="楷体" w:eastAsia="楷体" w:hAnsi="楷体" w:hint="eastAsia"/>
          <w:sz w:val="28"/>
          <w:szCs w:val="28"/>
        </w:rPr>
        <w:lastRenderedPageBreak/>
        <w:t>次序）；（5）同等级别期刊收录的实验性内容的论文全文；（6）</w:t>
      </w:r>
      <w:r w:rsidRPr="00A348EB">
        <w:rPr>
          <w:rFonts w:ascii="楷体" w:eastAsia="楷体" w:hAnsi="楷体" w:hint="eastAsia"/>
          <w:sz w:val="28"/>
          <w:szCs w:val="28"/>
        </w:rPr>
        <w:t>新生同分情况下可兼顾其上一学历阶段取得的突出成果。</w:t>
      </w:r>
    </w:p>
    <w:p w:rsidR="005E2178" w:rsidRPr="005E2178" w:rsidRDefault="005E2178" w:rsidP="005E2178">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5、</w:t>
      </w:r>
      <w:proofErr w:type="gramStart"/>
      <w:r w:rsidRPr="005E2178">
        <w:rPr>
          <w:rFonts w:ascii="楷体" w:eastAsia="楷体" w:hAnsi="楷体" w:hint="eastAsia"/>
          <w:sz w:val="28"/>
          <w:szCs w:val="28"/>
        </w:rPr>
        <w:t>口腔医学院须将</w:t>
      </w:r>
      <w:proofErr w:type="gramEnd"/>
      <w:r w:rsidRPr="005E2178">
        <w:rPr>
          <w:rFonts w:ascii="楷体" w:eastAsia="楷体" w:hAnsi="楷体" w:hint="eastAsia"/>
          <w:sz w:val="28"/>
          <w:szCs w:val="28"/>
        </w:rPr>
        <w:t>研究生国家奖学金获得者名单在本单位予以公示不少于5个工作日。公示结束后报送研究生院备案，同时报送获奖者名单电子版。</w:t>
      </w:r>
    </w:p>
    <w:p w:rsidR="005E2178" w:rsidRPr="005E2178" w:rsidRDefault="005E2178" w:rsidP="005E2178">
      <w:pPr>
        <w:autoSpaceDE w:val="0"/>
        <w:autoSpaceDN w:val="0"/>
        <w:adjustRightInd w:val="0"/>
        <w:spacing w:line="520" w:lineRule="exact"/>
        <w:ind w:firstLineChars="200" w:firstLine="560"/>
        <w:jc w:val="left"/>
        <w:rPr>
          <w:rFonts w:ascii="楷体" w:eastAsia="楷体" w:hAnsi="楷体"/>
          <w:sz w:val="28"/>
          <w:szCs w:val="28"/>
        </w:rPr>
      </w:pPr>
      <w:r w:rsidRPr="005E2178">
        <w:rPr>
          <w:rFonts w:ascii="楷体" w:eastAsia="楷体" w:hAnsi="楷体" w:hint="eastAsia"/>
          <w:sz w:val="28"/>
          <w:szCs w:val="28"/>
        </w:rPr>
        <w:t>第十条  有以下情况之一者不予评定研究生国家奖学金</w:t>
      </w:r>
    </w:p>
    <w:p w:rsidR="005E2178" w:rsidRPr="005E2178" w:rsidRDefault="005E2178" w:rsidP="005E2178">
      <w:pPr>
        <w:autoSpaceDE w:val="0"/>
        <w:autoSpaceDN w:val="0"/>
        <w:adjustRightInd w:val="0"/>
        <w:spacing w:line="520" w:lineRule="exact"/>
        <w:ind w:firstLineChars="200" w:firstLine="560"/>
        <w:jc w:val="left"/>
        <w:rPr>
          <w:rFonts w:ascii="楷体" w:eastAsia="楷体" w:hAnsi="楷体"/>
          <w:sz w:val="28"/>
          <w:szCs w:val="28"/>
        </w:rPr>
      </w:pPr>
      <w:r w:rsidRPr="005E2178">
        <w:rPr>
          <w:rFonts w:ascii="楷体" w:eastAsia="楷体" w:hAnsi="楷体" w:hint="eastAsia"/>
          <w:sz w:val="28"/>
          <w:szCs w:val="28"/>
        </w:rPr>
        <w:t>1、在学校规定时间内未缴纳学费或未完成学籍电子注册手续。</w:t>
      </w:r>
    </w:p>
    <w:p w:rsidR="005E2178" w:rsidRPr="005E2178" w:rsidRDefault="005E2178" w:rsidP="005E2178">
      <w:pPr>
        <w:autoSpaceDE w:val="0"/>
        <w:autoSpaceDN w:val="0"/>
        <w:adjustRightInd w:val="0"/>
        <w:spacing w:line="520" w:lineRule="exact"/>
        <w:ind w:firstLineChars="200" w:firstLine="560"/>
        <w:jc w:val="left"/>
        <w:rPr>
          <w:rFonts w:ascii="楷体" w:eastAsia="楷体" w:hAnsi="楷体"/>
          <w:sz w:val="28"/>
          <w:szCs w:val="28"/>
        </w:rPr>
      </w:pPr>
      <w:r w:rsidRPr="005E2178">
        <w:rPr>
          <w:rFonts w:ascii="楷体" w:eastAsia="楷体" w:hAnsi="楷体" w:hint="eastAsia"/>
          <w:sz w:val="28"/>
          <w:szCs w:val="28"/>
        </w:rPr>
        <w:t>2、研究生申请延期答辩的，在延长学习期间不予评定研究生国家奖学金。</w:t>
      </w:r>
    </w:p>
    <w:p w:rsidR="005E2178" w:rsidRPr="005E2178" w:rsidRDefault="005E2178" w:rsidP="005E2178">
      <w:pPr>
        <w:spacing w:line="520" w:lineRule="exact"/>
        <w:ind w:firstLineChars="200" w:firstLine="560"/>
        <w:rPr>
          <w:rFonts w:ascii="楷体" w:eastAsia="楷体" w:hAnsi="楷体"/>
          <w:sz w:val="28"/>
          <w:szCs w:val="28"/>
        </w:rPr>
      </w:pPr>
      <w:r w:rsidRPr="005E2178">
        <w:rPr>
          <w:rFonts w:ascii="楷体" w:eastAsia="楷体" w:hAnsi="楷体" w:hint="eastAsia"/>
          <w:sz w:val="28"/>
          <w:szCs w:val="28"/>
        </w:rPr>
        <w:t>3、研究生在学年内如有违反学术道德规范等行为，应取消其当年研究生基本奖学金参评资格。</w:t>
      </w:r>
    </w:p>
    <w:p w:rsidR="005E2178" w:rsidRPr="005E2178" w:rsidRDefault="005E2178" w:rsidP="005E2178">
      <w:pPr>
        <w:spacing w:line="520" w:lineRule="exact"/>
        <w:ind w:firstLineChars="200" w:firstLine="560"/>
        <w:rPr>
          <w:rFonts w:ascii="楷体" w:eastAsia="楷体" w:hAnsi="楷体" w:cs="宋体"/>
          <w:color w:val="000000"/>
          <w:kern w:val="0"/>
          <w:sz w:val="28"/>
          <w:szCs w:val="18"/>
        </w:rPr>
      </w:pPr>
      <w:r w:rsidRPr="005E2178">
        <w:rPr>
          <w:rFonts w:ascii="楷体" w:eastAsia="楷体" w:hAnsi="楷体" w:cs="宋体" w:hint="eastAsia"/>
          <w:color w:val="000000"/>
          <w:kern w:val="0"/>
          <w:sz w:val="28"/>
          <w:szCs w:val="28"/>
        </w:rPr>
        <w:t>4、享受研究生奖学金的研究生如因违规、违纪受到警告或严重警告处分的，取消其下一年度申请资格；受记过及以上处分者，</w:t>
      </w:r>
      <w:r w:rsidRPr="005E2178">
        <w:rPr>
          <w:rFonts w:ascii="楷体" w:eastAsia="楷体" w:hAnsi="楷体" w:cs="宋体" w:hint="eastAsia"/>
          <w:color w:val="000000"/>
          <w:kern w:val="0"/>
          <w:sz w:val="28"/>
          <w:szCs w:val="18"/>
        </w:rPr>
        <w:t>取消其在读期间的申请资格。</w:t>
      </w:r>
    </w:p>
    <w:p w:rsidR="005E2178" w:rsidRPr="005E2178" w:rsidRDefault="005E2178" w:rsidP="005E2178">
      <w:pPr>
        <w:spacing w:line="520" w:lineRule="exact"/>
        <w:ind w:firstLineChars="200" w:firstLine="560"/>
        <w:rPr>
          <w:rFonts w:ascii="楷体" w:eastAsia="楷体" w:hAnsi="楷体" w:cs="宋体"/>
          <w:color w:val="000000"/>
          <w:kern w:val="0"/>
          <w:sz w:val="28"/>
          <w:szCs w:val="18"/>
        </w:rPr>
      </w:pPr>
      <w:r w:rsidRPr="005E2178">
        <w:rPr>
          <w:rFonts w:ascii="楷体" w:eastAsia="楷体" w:hAnsi="楷体" w:cs="宋体" w:hint="eastAsia"/>
          <w:color w:val="000000"/>
          <w:kern w:val="0"/>
          <w:sz w:val="28"/>
          <w:szCs w:val="18"/>
        </w:rPr>
        <w:t>5、</w:t>
      </w:r>
      <w:r w:rsidRPr="005E2178">
        <w:rPr>
          <w:rFonts w:ascii="楷体" w:eastAsia="楷体" w:hAnsi="楷体" w:hint="eastAsia"/>
          <w:color w:val="000000"/>
          <w:sz w:val="28"/>
          <w:szCs w:val="28"/>
        </w:rPr>
        <w:t>获奖后发现评审材料存在弄虚作假的，一经查实，取消获奖资格，收回奖金。</w:t>
      </w:r>
    </w:p>
    <w:p w:rsidR="005E2178" w:rsidRPr="005E2178" w:rsidRDefault="005E2178" w:rsidP="005E2178">
      <w:pPr>
        <w:spacing w:line="520" w:lineRule="exact"/>
        <w:ind w:firstLineChars="1190" w:firstLine="3345"/>
        <w:rPr>
          <w:rFonts w:ascii="楷体" w:eastAsia="楷体" w:hAnsi="楷体"/>
          <w:b/>
          <w:sz w:val="28"/>
          <w:szCs w:val="22"/>
        </w:rPr>
      </w:pPr>
      <w:r w:rsidRPr="005E2178">
        <w:rPr>
          <w:rFonts w:ascii="楷体" w:eastAsia="楷体" w:hAnsi="楷体" w:hint="eastAsia"/>
          <w:b/>
          <w:sz w:val="28"/>
          <w:szCs w:val="22"/>
        </w:rPr>
        <w:t>第四章  附   则</w:t>
      </w:r>
    </w:p>
    <w:p w:rsidR="005E2178" w:rsidRPr="005E2178" w:rsidRDefault="005E2178" w:rsidP="005E2178">
      <w:pPr>
        <w:ind w:firstLine="408"/>
        <w:rPr>
          <w:rFonts w:ascii="楷体" w:eastAsia="楷体" w:hAnsi="楷体"/>
          <w:sz w:val="28"/>
          <w:szCs w:val="28"/>
        </w:rPr>
      </w:pPr>
      <w:r w:rsidRPr="005E2178">
        <w:rPr>
          <w:rFonts w:ascii="楷体" w:eastAsia="楷体" w:hAnsi="楷体" w:hint="eastAsia"/>
          <w:sz w:val="28"/>
          <w:szCs w:val="28"/>
        </w:rPr>
        <w:t>第十一条  本办法由口腔医学院国家奖学金</w:t>
      </w:r>
      <w:r w:rsidRPr="005E2178">
        <w:rPr>
          <w:rFonts w:ascii="楷体" w:eastAsia="楷体" w:hAnsi="楷体"/>
          <w:sz w:val="28"/>
          <w:szCs w:val="28"/>
        </w:rPr>
        <w:t>工作小组</w:t>
      </w:r>
      <w:r w:rsidRPr="005E2178">
        <w:rPr>
          <w:rFonts w:ascii="楷体" w:eastAsia="楷体" w:hAnsi="楷体" w:hint="eastAsia"/>
          <w:sz w:val="28"/>
          <w:szCs w:val="28"/>
        </w:rPr>
        <w:t>负责解释。</w:t>
      </w:r>
    </w:p>
    <w:p w:rsidR="005E2178" w:rsidRPr="005E2178" w:rsidRDefault="005E2178" w:rsidP="005E2178">
      <w:pPr>
        <w:ind w:firstLine="408"/>
        <w:rPr>
          <w:rFonts w:ascii="楷体" w:eastAsia="楷体" w:hAnsi="楷体"/>
          <w:szCs w:val="22"/>
        </w:rPr>
      </w:pPr>
    </w:p>
    <w:p w:rsidR="005E2178" w:rsidRPr="005E2178" w:rsidRDefault="005E2178" w:rsidP="005E2178">
      <w:pPr>
        <w:rPr>
          <w:rFonts w:ascii="楷体" w:eastAsia="楷体" w:hAnsi="楷体"/>
          <w:szCs w:val="22"/>
        </w:rPr>
      </w:pPr>
    </w:p>
    <w:p w:rsidR="005E2178" w:rsidRPr="005E2178" w:rsidRDefault="005E2178" w:rsidP="005E2178">
      <w:pPr>
        <w:ind w:firstLine="408"/>
        <w:rPr>
          <w:rFonts w:ascii="楷体" w:eastAsia="楷体" w:hAnsi="楷体"/>
          <w:sz w:val="28"/>
          <w:szCs w:val="28"/>
        </w:rPr>
      </w:pPr>
      <w:r w:rsidRPr="005E2178">
        <w:rPr>
          <w:rFonts w:ascii="楷体" w:eastAsia="楷体" w:hAnsi="楷体" w:hint="eastAsia"/>
          <w:szCs w:val="22"/>
        </w:rPr>
        <w:t xml:space="preserve">                                                </w:t>
      </w:r>
      <w:r w:rsidRPr="005E2178">
        <w:rPr>
          <w:rFonts w:ascii="楷体" w:eastAsia="楷体" w:hAnsi="楷体" w:hint="eastAsia"/>
          <w:sz w:val="28"/>
          <w:szCs w:val="28"/>
        </w:rPr>
        <w:t>吉林大学口腔医学院</w:t>
      </w:r>
    </w:p>
    <w:p w:rsidR="005E2178" w:rsidRPr="005E2178" w:rsidRDefault="005E2178" w:rsidP="005E2178">
      <w:pPr>
        <w:ind w:firstLine="408"/>
        <w:rPr>
          <w:rFonts w:ascii="楷体" w:eastAsia="楷体" w:hAnsi="楷体"/>
          <w:sz w:val="28"/>
          <w:szCs w:val="28"/>
        </w:rPr>
      </w:pPr>
      <w:r w:rsidRPr="005E2178">
        <w:rPr>
          <w:rFonts w:ascii="楷体" w:eastAsia="楷体" w:hAnsi="楷体" w:hint="eastAsia"/>
          <w:sz w:val="28"/>
          <w:szCs w:val="28"/>
        </w:rPr>
        <w:t xml:space="preserve">                                     </w:t>
      </w:r>
      <w:r w:rsidR="00477B5E">
        <w:rPr>
          <w:rFonts w:ascii="楷体" w:eastAsia="楷体" w:hAnsi="楷体" w:hint="eastAsia"/>
          <w:sz w:val="28"/>
          <w:szCs w:val="28"/>
        </w:rPr>
        <w:t xml:space="preserve"> </w:t>
      </w:r>
      <w:r w:rsidR="00E61C2D">
        <w:rPr>
          <w:rFonts w:ascii="楷体" w:eastAsia="楷体" w:hAnsi="楷体" w:hint="eastAsia"/>
          <w:sz w:val="28"/>
          <w:szCs w:val="28"/>
        </w:rPr>
        <w:t>2017</w:t>
      </w:r>
      <w:r w:rsidRPr="005E2178">
        <w:rPr>
          <w:rFonts w:ascii="楷体" w:eastAsia="楷体" w:hAnsi="楷体" w:hint="eastAsia"/>
          <w:sz w:val="28"/>
          <w:szCs w:val="28"/>
        </w:rPr>
        <w:t>年</w:t>
      </w:r>
      <w:r w:rsidR="00E61C2D">
        <w:rPr>
          <w:rFonts w:ascii="楷体" w:eastAsia="楷体" w:hAnsi="楷体" w:hint="eastAsia"/>
          <w:sz w:val="28"/>
          <w:szCs w:val="28"/>
        </w:rPr>
        <w:t>10</w:t>
      </w:r>
      <w:r w:rsidRPr="005E2178">
        <w:rPr>
          <w:rFonts w:ascii="楷体" w:eastAsia="楷体" w:hAnsi="楷体" w:hint="eastAsia"/>
          <w:sz w:val="28"/>
          <w:szCs w:val="28"/>
        </w:rPr>
        <w:t>月</w:t>
      </w:r>
      <w:r w:rsidR="00E61C2D">
        <w:rPr>
          <w:rFonts w:ascii="楷体" w:eastAsia="楷体" w:hAnsi="楷体" w:hint="eastAsia"/>
          <w:sz w:val="28"/>
          <w:szCs w:val="28"/>
        </w:rPr>
        <w:t>16</w:t>
      </w:r>
      <w:r w:rsidRPr="005E2178">
        <w:rPr>
          <w:rFonts w:ascii="楷体" w:eastAsia="楷体" w:hAnsi="楷体" w:hint="eastAsia"/>
          <w:sz w:val="28"/>
          <w:szCs w:val="28"/>
        </w:rPr>
        <w:t>日</w:t>
      </w:r>
    </w:p>
    <w:p w:rsidR="00226F7F" w:rsidRPr="00226F7F" w:rsidRDefault="00226F7F" w:rsidP="00226F7F">
      <w:pPr>
        <w:ind w:firstLineChars="1400" w:firstLine="3935"/>
        <w:rPr>
          <w:rFonts w:ascii="楷体" w:eastAsia="楷体" w:hAnsi="楷体" w:cs="宋体"/>
          <w:b/>
          <w:kern w:val="0"/>
          <w:sz w:val="28"/>
          <w:szCs w:val="28"/>
        </w:rPr>
      </w:pPr>
      <w:r w:rsidRPr="00226F7F">
        <w:rPr>
          <w:rFonts w:ascii="楷体" w:eastAsia="楷体" w:hAnsi="楷体" w:cs="宋体" w:hint="eastAsia"/>
          <w:b/>
          <w:kern w:val="0"/>
          <w:sz w:val="28"/>
          <w:szCs w:val="28"/>
        </w:rPr>
        <w:t>工作日程</w:t>
      </w:r>
    </w:p>
    <w:p w:rsidR="00226F7F" w:rsidRPr="00226F7F" w:rsidRDefault="00E61C2D"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Pr>
          <w:rFonts w:ascii="楷体" w:eastAsia="楷体" w:hAnsi="楷体" w:cs="宋体" w:hint="eastAsia"/>
          <w:kern w:val="0"/>
          <w:sz w:val="28"/>
          <w:szCs w:val="28"/>
        </w:rPr>
        <w:t>16</w:t>
      </w:r>
      <w:r w:rsidR="00226F7F" w:rsidRPr="00226F7F">
        <w:rPr>
          <w:rFonts w:ascii="楷体" w:eastAsia="楷体" w:hAnsi="楷体" w:cs="宋体" w:hint="eastAsia"/>
          <w:kern w:val="0"/>
          <w:sz w:val="28"/>
          <w:szCs w:val="28"/>
        </w:rPr>
        <w:t>日：</w:t>
      </w:r>
    </w:p>
    <w:p w:rsidR="00226F7F" w:rsidRPr="00226F7F" w:rsidRDefault="00226F7F"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通知全体</w:t>
      </w:r>
      <w:r w:rsidRPr="00226F7F">
        <w:rPr>
          <w:rFonts w:ascii="楷体" w:eastAsia="楷体" w:hAnsi="楷体" w:cs="宋体" w:hint="eastAsia"/>
          <w:kern w:val="0"/>
          <w:sz w:val="28"/>
          <w:szCs w:val="28"/>
        </w:rPr>
        <w:t>全日制研究生关于国家奖学金的有关通知</w:t>
      </w:r>
      <w:r>
        <w:rPr>
          <w:rFonts w:ascii="楷体" w:eastAsia="楷体" w:hAnsi="楷体" w:cs="宋体" w:hint="eastAsia"/>
          <w:kern w:val="0"/>
          <w:sz w:val="28"/>
          <w:szCs w:val="28"/>
        </w:rPr>
        <w:t>及办法</w:t>
      </w:r>
      <w:r w:rsidRPr="00226F7F">
        <w:rPr>
          <w:rFonts w:ascii="楷体" w:eastAsia="楷体" w:hAnsi="楷体" w:cs="宋体" w:hint="eastAsia"/>
          <w:kern w:val="0"/>
          <w:sz w:val="28"/>
          <w:szCs w:val="28"/>
        </w:rPr>
        <w:t>；</w:t>
      </w:r>
    </w:p>
    <w:p w:rsidR="00226F7F" w:rsidRPr="00226F7F" w:rsidRDefault="00E61C2D"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Pr>
          <w:rFonts w:ascii="楷体" w:eastAsia="楷体" w:hAnsi="楷体" w:cs="宋体" w:hint="eastAsia"/>
          <w:kern w:val="0"/>
          <w:sz w:val="28"/>
          <w:szCs w:val="28"/>
        </w:rPr>
        <w:t>1</w:t>
      </w:r>
      <w:r w:rsidR="00226F7F" w:rsidRPr="00226F7F">
        <w:rPr>
          <w:rFonts w:ascii="楷体" w:eastAsia="楷体" w:hAnsi="楷体" w:cs="宋体" w:hint="eastAsia"/>
          <w:kern w:val="0"/>
          <w:sz w:val="28"/>
          <w:szCs w:val="28"/>
        </w:rPr>
        <w:t>8日：</w:t>
      </w:r>
    </w:p>
    <w:p w:rsidR="00226F7F" w:rsidRPr="00226F7F" w:rsidRDefault="00226F7F"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lastRenderedPageBreak/>
        <w:t>公式口腔医学院国家奖学金评审委员会名单及评奖细则</w:t>
      </w:r>
      <w:r w:rsidRPr="00226F7F">
        <w:rPr>
          <w:rFonts w:ascii="楷体" w:eastAsia="楷体" w:hAnsi="楷体" w:cs="宋体" w:hint="eastAsia"/>
          <w:kern w:val="0"/>
          <w:sz w:val="28"/>
          <w:szCs w:val="28"/>
        </w:rPr>
        <w:t>；</w:t>
      </w:r>
    </w:p>
    <w:p w:rsidR="00226F7F" w:rsidRPr="00226F7F" w:rsidRDefault="00E61C2D"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Pr>
          <w:rFonts w:ascii="楷体" w:eastAsia="楷体" w:hAnsi="楷体" w:cs="宋体" w:hint="eastAsia"/>
          <w:kern w:val="0"/>
          <w:sz w:val="28"/>
          <w:szCs w:val="28"/>
        </w:rPr>
        <w:t>1</w:t>
      </w:r>
      <w:r w:rsidR="00226F7F">
        <w:rPr>
          <w:rFonts w:ascii="楷体" w:eastAsia="楷体" w:hAnsi="楷体" w:cs="宋体" w:hint="eastAsia"/>
          <w:kern w:val="0"/>
          <w:sz w:val="28"/>
          <w:szCs w:val="28"/>
        </w:rPr>
        <w:t>9</w:t>
      </w:r>
      <w:r w:rsidR="00226F7F" w:rsidRPr="00226F7F">
        <w:rPr>
          <w:rFonts w:ascii="楷体" w:eastAsia="楷体" w:hAnsi="楷体" w:cs="宋体" w:hint="eastAsia"/>
          <w:kern w:val="0"/>
          <w:sz w:val="28"/>
          <w:szCs w:val="28"/>
        </w:rPr>
        <w:t>日</w:t>
      </w:r>
      <w:r>
        <w:rPr>
          <w:rFonts w:ascii="楷体" w:eastAsia="楷体" w:hAnsi="楷体" w:cs="宋体" w:hint="eastAsia"/>
          <w:kern w:val="0"/>
          <w:sz w:val="28"/>
          <w:szCs w:val="28"/>
        </w:rPr>
        <w:t>-20</w:t>
      </w:r>
      <w:r w:rsidR="00226F7F" w:rsidRPr="00226F7F">
        <w:rPr>
          <w:rFonts w:ascii="楷体" w:eastAsia="楷体" w:hAnsi="楷体" w:cs="宋体" w:hint="eastAsia"/>
          <w:kern w:val="0"/>
          <w:sz w:val="28"/>
          <w:szCs w:val="28"/>
        </w:rPr>
        <w:t>日：</w:t>
      </w:r>
    </w:p>
    <w:p w:rsidR="00226F7F" w:rsidRPr="00226F7F" w:rsidRDefault="00226F7F" w:rsidP="00226F7F">
      <w:pPr>
        <w:ind w:firstLineChars="200" w:firstLine="560"/>
        <w:rPr>
          <w:rFonts w:ascii="楷体" w:eastAsia="楷体" w:hAnsi="楷体" w:cs="宋体"/>
          <w:kern w:val="0"/>
          <w:sz w:val="28"/>
          <w:szCs w:val="28"/>
        </w:rPr>
      </w:pPr>
      <w:r w:rsidRPr="00226F7F">
        <w:rPr>
          <w:rFonts w:ascii="楷体" w:eastAsia="楷体" w:hAnsi="楷体" w:cs="宋体" w:hint="eastAsia"/>
          <w:kern w:val="0"/>
          <w:sz w:val="28"/>
          <w:szCs w:val="28"/>
        </w:rPr>
        <w:t>研究生提交申请表及证明材料</w:t>
      </w:r>
      <w:r>
        <w:rPr>
          <w:rFonts w:ascii="楷体" w:eastAsia="楷体" w:hAnsi="楷体" w:cs="宋体" w:hint="eastAsia"/>
          <w:kern w:val="0"/>
          <w:sz w:val="28"/>
          <w:szCs w:val="28"/>
        </w:rPr>
        <w:t>报送</w:t>
      </w:r>
      <w:proofErr w:type="gramStart"/>
      <w:r>
        <w:rPr>
          <w:rFonts w:ascii="楷体" w:eastAsia="楷体" w:hAnsi="楷体" w:cs="宋体" w:hint="eastAsia"/>
          <w:kern w:val="0"/>
          <w:sz w:val="28"/>
          <w:szCs w:val="28"/>
        </w:rPr>
        <w:t>至科研</w:t>
      </w:r>
      <w:proofErr w:type="gramEnd"/>
      <w:r>
        <w:rPr>
          <w:rFonts w:ascii="楷体" w:eastAsia="楷体" w:hAnsi="楷体" w:cs="宋体" w:hint="eastAsia"/>
          <w:kern w:val="0"/>
          <w:sz w:val="28"/>
          <w:szCs w:val="28"/>
        </w:rPr>
        <w:t>研究生办</w:t>
      </w:r>
      <w:r w:rsidRPr="00226F7F">
        <w:rPr>
          <w:rFonts w:ascii="楷体" w:eastAsia="楷体" w:hAnsi="楷体" w:cs="宋体" w:hint="eastAsia"/>
          <w:kern w:val="0"/>
          <w:sz w:val="28"/>
          <w:szCs w:val="28"/>
        </w:rPr>
        <w:t>；</w:t>
      </w:r>
    </w:p>
    <w:p w:rsidR="00226F7F" w:rsidRPr="00226F7F" w:rsidRDefault="00E61C2D"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Pr>
          <w:rFonts w:ascii="楷体" w:eastAsia="楷体" w:hAnsi="楷体" w:cs="宋体" w:hint="eastAsia"/>
          <w:kern w:val="0"/>
          <w:sz w:val="28"/>
          <w:szCs w:val="28"/>
        </w:rPr>
        <w:t>21</w:t>
      </w:r>
      <w:r w:rsidR="00226F7F" w:rsidRPr="00226F7F">
        <w:rPr>
          <w:rFonts w:ascii="楷体" w:eastAsia="楷体" w:hAnsi="楷体" w:cs="宋体" w:hint="eastAsia"/>
          <w:kern w:val="0"/>
          <w:sz w:val="28"/>
          <w:szCs w:val="28"/>
        </w:rPr>
        <w:t>日</w:t>
      </w:r>
      <w:r>
        <w:rPr>
          <w:rFonts w:ascii="楷体" w:eastAsia="楷体" w:hAnsi="楷体" w:cs="宋体" w:hint="eastAsia"/>
          <w:kern w:val="0"/>
          <w:sz w:val="28"/>
          <w:szCs w:val="28"/>
        </w:rPr>
        <w:t>-23</w:t>
      </w:r>
      <w:r w:rsidR="00226F7F" w:rsidRPr="00226F7F">
        <w:rPr>
          <w:rFonts w:ascii="楷体" w:eastAsia="楷体" w:hAnsi="楷体" w:cs="宋体" w:hint="eastAsia"/>
          <w:kern w:val="0"/>
          <w:sz w:val="28"/>
          <w:szCs w:val="28"/>
        </w:rPr>
        <w:t>日：</w:t>
      </w:r>
    </w:p>
    <w:p w:rsidR="00226F7F" w:rsidRPr="00226F7F" w:rsidRDefault="00226F7F" w:rsidP="00226F7F">
      <w:pPr>
        <w:ind w:firstLineChars="200" w:firstLine="560"/>
        <w:rPr>
          <w:rFonts w:ascii="楷体" w:eastAsia="楷体" w:hAnsi="楷体" w:cs="宋体"/>
          <w:kern w:val="0"/>
          <w:sz w:val="28"/>
          <w:szCs w:val="28"/>
        </w:rPr>
      </w:pPr>
      <w:r w:rsidRPr="00226F7F">
        <w:rPr>
          <w:rFonts w:ascii="楷体" w:eastAsia="楷体" w:hAnsi="楷体" w:cs="宋体" w:hint="eastAsia"/>
          <w:kern w:val="0"/>
          <w:sz w:val="28"/>
          <w:szCs w:val="28"/>
        </w:rPr>
        <w:t>科教部按照学校及学院有关文件进行评选确定排序</w:t>
      </w:r>
      <w:r>
        <w:rPr>
          <w:rFonts w:ascii="楷体" w:eastAsia="楷体" w:hAnsi="楷体" w:cs="宋体" w:hint="eastAsia"/>
          <w:kern w:val="0"/>
          <w:sz w:val="28"/>
          <w:szCs w:val="28"/>
        </w:rPr>
        <w:t>并公示</w:t>
      </w:r>
      <w:r w:rsidRPr="00226F7F">
        <w:rPr>
          <w:rFonts w:ascii="楷体" w:eastAsia="楷体" w:hAnsi="楷体" w:cs="宋体" w:hint="eastAsia"/>
          <w:kern w:val="0"/>
          <w:sz w:val="28"/>
          <w:szCs w:val="28"/>
        </w:rPr>
        <w:t>；</w:t>
      </w:r>
    </w:p>
    <w:p w:rsidR="00226F7F" w:rsidRPr="00226F7F" w:rsidRDefault="00E61C2D" w:rsidP="00226F7F">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Pr>
          <w:rFonts w:ascii="楷体" w:eastAsia="楷体" w:hAnsi="楷体" w:cs="宋体" w:hint="eastAsia"/>
          <w:kern w:val="0"/>
          <w:sz w:val="28"/>
          <w:szCs w:val="28"/>
        </w:rPr>
        <w:t>23-25</w:t>
      </w:r>
      <w:r w:rsidR="00226F7F" w:rsidRPr="00226F7F">
        <w:rPr>
          <w:rFonts w:ascii="楷体" w:eastAsia="楷体" w:hAnsi="楷体" w:cs="宋体" w:hint="eastAsia"/>
          <w:kern w:val="0"/>
          <w:sz w:val="28"/>
          <w:szCs w:val="28"/>
        </w:rPr>
        <w:t>日：</w:t>
      </w:r>
    </w:p>
    <w:p w:rsidR="00226F7F" w:rsidRPr="00226F7F" w:rsidRDefault="00226F7F" w:rsidP="00226F7F">
      <w:pPr>
        <w:ind w:firstLineChars="200" w:firstLine="560"/>
        <w:rPr>
          <w:rFonts w:ascii="楷体" w:eastAsia="楷体" w:hAnsi="楷体" w:cs="宋体"/>
          <w:kern w:val="0"/>
          <w:sz w:val="28"/>
          <w:szCs w:val="28"/>
        </w:rPr>
      </w:pPr>
      <w:r w:rsidRPr="00226F7F">
        <w:rPr>
          <w:rFonts w:ascii="楷体" w:eastAsia="楷体" w:hAnsi="楷体" w:cs="宋体" w:hint="eastAsia"/>
          <w:kern w:val="0"/>
          <w:sz w:val="28"/>
          <w:szCs w:val="28"/>
        </w:rPr>
        <w:t>口腔医学院研究生国家奖学金评审委员会召开会议，确定最终名额并进行公示。</w:t>
      </w:r>
    </w:p>
    <w:p w:rsidR="00226F7F" w:rsidRPr="00226F7F" w:rsidRDefault="00E61C2D" w:rsidP="008B2F3D">
      <w:pPr>
        <w:ind w:firstLineChars="200" w:firstLine="560"/>
        <w:rPr>
          <w:rFonts w:ascii="楷体" w:eastAsia="楷体" w:hAnsi="楷体" w:cs="宋体"/>
          <w:kern w:val="0"/>
          <w:sz w:val="28"/>
          <w:szCs w:val="28"/>
        </w:rPr>
      </w:pPr>
      <w:r>
        <w:rPr>
          <w:rFonts w:ascii="楷体" w:eastAsia="楷体" w:hAnsi="楷体" w:cs="宋体" w:hint="eastAsia"/>
          <w:kern w:val="0"/>
          <w:sz w:val="28"/>
          <w:szCs w:val="28"/>
        </w:rPr>
        <w:t>10</w:t>
      </w:r>
      <w:r w:rsidR="00226F7F" w:rsidRPr="00226F7F">
        <w:rPr>
          <w:rFonts w:ascii="楷体" w:eastAsia="楷体" w:hAnsi="楷体" w:cs="宋体" w:hint="eastAsia"/>
          <w:kern w:val="0"/>
          <w:sz w:val="28"/>
          <w:szCs w:val="28"/>
        </w:rPr>
        <w:t>月</w:t>
      </w:r>
      <w:r w:rsidR="00226F7F">
        <w:rPr>
          <w:rFonts w:ascii="楷体" w:eastAsia="楷体" w:hAnsi="楷体" w:cs="宋体" w:hint="eastAsia"/>
          <w:kern w:val="0"/>
          <w:sz w:val="28"/>
          <w:szCs w:val="28"/>
        </w:rPr>
        <w:t>2</w:t>
      </w:r>
      <w:r>
        <w:rPr>
          <w:rFonts w:ascii="楷体" w:eastAsia="楷体" w:hAnsi="楷体" w:cs="宋体" w:hint="eastAsia"/>
          <w:kern w:val="0"/>
          <w:sz w:val="28"/>
          <w:szCs w:val="28"/>
        </w:rPr>
        <w:t>6</w:t>
      </w:r>
      <w:r w:rsidR="00226F7F" w:rsidRPr="00226F7F">
        <w:rPr>
          <w:rFonts w:ascii="楷体" w:eastAsia="楷体" w:hAnsi="楷体" w:cs="宋体" w:hint="eastAsia"/>
          <w:kern w:val="0"/>
          <w:sz w:val="28"/>
          <w:szCs w:val="28"/>
        </w:rPr>
        <w:t>日：</w:t>
      </w:r>
      <w:bookmarkStart w:id="0" w:name="_GoBack"/>
      <w:bookmarkEnd w:id="0"/>
    </w:p>
    <w:p w:rsidR="00226F7F" w:rsidRPr="00226F7F" w:rsidRDefault="00226F7F" w:rsidP="00226F7F">
      <w:pPr>
        <w:ind w:firstLineChars="200" w:firstLine="560"/>
        <w:rPr>
          <w:rFonts w:ascii="楷体" w:eastAsia="楷体" w:hAnsi="楷体" w:cs="宋体"/>
          <w:kern w:val="0"/>
          <w:sz w:val="28"/>
          <w:szCs w:val="28"/>
        </w:rPr>
      </w:pPr>
      <w:r w:rsidRPr="00226F7F">
        <w:rPr>
          <w:rFonts w:ascii="楷体" w:eastAsia="楷体" w:hAnsi="楷体" w:cs="宋体" w:hint="eastAsia"/>
          <w:kern w:val="0"/>
          <w:sz w:val="28"/>
          <w:szCs w:val="28"/>
        </w:rPr>
        <w:t>将获奖名单报送至研究生院。</w:t>
      </w:r>
    </w:p>
    <w:p w:rsidR="00226F7F" w:rsidRPr="00226F7F" w:rsidRDefault="00226F7F" w:rsidP="00226F7F">
      <w:pPr>
        <w:ind w:firstLine="408"/>
        <w:rPr>
          <w:rFonts w:ascii="Calibri" w:hAnsi="Calibri"/>
          <w:szCs w:val="22"/>
        </w:rPr>
      </w:pPr>
    </w:p>
    <w:p w:rsidR="005E2178" w:rsidRPr="00226F7F" w:rsidRDefault="005E2178" w:rsidP="005E2178">
      <w:pPr>
        <w:ind w:firstLineChars="200" w:firstLine="560"/>
        <w:rPr>
          <w:rFonts w:ascii="楷体" w:eastAsia="楷体" w:hAnsi="楷体"/>
          <w:sz w:val="28"/>
          <w:szCs w:val="28"/>
        </w:rPr>
      </w:pPr>
    </w:p>
    <w:sectPr w:rsidR="005E2178" w:rsidRPr="00226F7F" w:rsidSect="00EF7009">
      <w:headerReference w:type="default" r:id="rId8"/>
      <w:footerReference w:type="even" r:id="rId9"/>
      <w:footerReference w:type="default" r:id="rId10"/>
      <w:pgSz w:w="11906" w:h="16838" w:code="9"/>
      <w:pgMar w:top="1361" w:right="1758" w:bottom="1361" w:left="175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55" w:rsidRDefault="00CD7455" w:rsidP="000A5020">
      <w:r>
        <w:separator/>
      </w:r>
    </w:p>
  </w:endnote>
  <w:endnote w:type="continuationSeparator" w:id="0">
    <w:p w:rsidR="00CD7455" w:rsidRDefault="00CD7455" w:rsidP="000A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E1" w:rsidRDefault="00E427E1" w:rsidP="00324537">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427E1" w:rsidRDefault="00E427E1" w:rsidP="0032453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E1" w:rsidRPr="00AB06E2" w:rsidRDefault="00E427E1" w:rsidP="00324537">
    <w:pPr>
      <w:pStyle w:val="a5"/>
      <w:framePr w:wrap="around" w:vAnchor="text" w:hAnchor="margin" w:xAlign="outside" w:y="1"/>
      <w:rPr>
        <w:rStyle w:val="a6"/>
        <w:rFonts w:ascii="宋体" w:hAnsi="宋体"/>
        <w:sz w:val="28"/>
        <w:szCs w:val="28"/>
      </w:rPr>
    </w:pPr>
    <w:r w:rsidRPr="00AB06E2">
      <w:rPr>
        <w:rStyle w:val="a6"/>
        <w:rFonts w:ascii="宋体" w:hAnsi="宋体"/>
        <w:sz w:val="28"/>
        <w:szCs w:val="28"/>
      </w:rPr>
      <w:fldChar w:fldCharType="begin"/>
    </w:r>
    <w:r w:rsidRPr="00AB06E2">
      <w:rPr>
        <w:rStyle w:val="a6"/>
        <w:rFonts w:ascii="宋体" w:hAnsi="宋体"/>
        <w:sz w:val="28"/>
        <w:szCs w:val="28"/>
      </w:rPr>
      <w:instrText xml:space="preserve">PAGE  </w:instrText>
    </w:r>
    <w:r w:rsidRPr="00AB06E2">
      <w:rPr>
        <w:rStyle w:val="a6"/>
        <w:rFonts w:ascii="宋体" w:hAnsi="宋体"/>
        <w:sz w:val="28"/>
        <w:szCs w:val="28"/>
      </w:rPr>
      <w:fldChar w:fldCharType="separate"/>
    </w:r>
    <w:r w:rsidR="00E61C2D">
      <w:rPr>
        <w:rStyle w:val="a6"/>
        <w:rFonts w:ascii="宋体" w:hAnsi="宋体"/>
        <w:noProof/>
        <w:sz w:val="28"/>
        <w:szCs w:val="28"/>
      </w:rPr>
      <w:t>- 2 -</w:t>
    </w:r>
    <w:r w:rsidRPr="00AB06E2">
      <w:rPr>
        <w:rStyle w:val="a6"/>
        <w:rFonts w:ascii="宋体" w:hAnsi="宋体"/>
        <w:sz w:val="28"/>
        <w:szCs w:val="28"/>
      </w:rPr>
      <w:fldChar w:fldCharType="end"/>
    </w:r>
  </w:p>
  <w:p w:rsidR="00E427E1" w:rsidRDefault="00E427E1" w:rsidP="0032453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55" w:rsidRDefault="00CD7455" w:rsidP="000A5020">
      <w:r>
        <w:separator/>
      </w:r>
    </w:p>
  </w:footnote>
  <w:footnote w:type="continuationSeparator" w:id="0">
    <w:p w:rsidR="00CD7455" w:rsidRDefault="00CD7455" w:rsidP="000A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E1" w:rsidRDefault="00E427E1" w:rsidP="003245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4D9C"/>
    <w:multiLevelType w:val="hybridMultilevel"/>
    <w:tmpl w:val="7FE6146E"/>
    <w:lvl w:ilvl="0" w:tplc="179897F8">
      <w:start w:val="8"/>
      <w:numFmt w:val="japaneseCounting"/>
      <w:lvlText w:val="第%1条"/>
      <w:lvlJc w:val="left"/>
      <w:pPr>
        <w:tabs>
          <w:tab w:val="num" w:pos="1702"/>
        </w:tabs>
        <w:ind w:left="1702" w:hanging="1140"/>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
    <w:nsid w:val="5BC84AF6"/>
    <w:multiLevelType w:val="hybridMultilevel"/>
    <w:tmpl w:val="0EDC90F2"/>
    <w:lvl w:ilvl="0" w:tplc="34E21C46">
      <w:start w:val="1"/>
      <w:numFmt w:val="japaneseCounting"/>
      <w:lvlText w:val="第%1条"/>
      <w:lvlJc w:val="left"/>
      <w:pPr>
        <w:ind w:left="1980" w:hanging="1560"/>
      </w:pPr>
      <w:rPr>
        <w:rFonts w:cs="宋体"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5F"/>
    <w:rsid w:val="00002DB6"/>
    <w:rsid w:val="0001108D"/>
    <w:rsid w:val="00014473"/>
    <w:rsid w:val="00015281"/>
    <w:rsid w:val="00033F2F"/>
    <w:rsid w:val="00034411"/>
    <w:rsid w:val="00034E0A"/>
    <w:rsid w:val="000478A5"/>
    <w:rsid w:val="00054884"/>
    <w:rsid w:val="000579CC"/>
    <w:rsid w:val="0006020D"/>
    <w:rsid w:val="000609A6"/>
    <w:rsid w:val="00071A27"/>
    <w:rsid w:val="00071C1E"/>
    <w:rsid w:val="00083CCA"/>
    <w:rsid w:val="000A5020"/>
    <w:rsid w:val="000A53FD"/>
    <w:rsid w:val="000A6A0F"/>
    <w:rsid w:val="000D1260"/>
    <w:rsid w:val="000E4B32"/>
    <w:rsid w:val="000F2BBD"/>
    <w:rsid w:val="001024B9"/>
    <w:rsid w:val="0011491A"/>
    <w:rsid w:val="0011588E"/>
    <w:rsid w:val="0011729D"/>
    <w:rsid w:val="001176E3"/>
    <w:rsid w:val="00124A45"/>
    <w:rsid w:val="00124E81"/>
    <w:rsid w:val="00126D91"/>
    <w:rsid w:val="001333DF"/>
    <w:rsid w:val="00134092"/>
    <w:rsid w:val="001366AD"/>
    <w:rsid w:val="00151C4B"/>
    <w:rsid w:val="00156B7A"/>
    <w:rsid w:val="00161F00"/>
    <w:rsid w:val="00166888"/>
    <w:rsid w:val="00187502"/>
    <w:rsid w:val="001A0727"/>
    <w:rsid w:val="001D31D6"/>
    <w:rsid w:val="001E1D66"/>
    <w:rsid w:val="001E45FB"/>
    <w:rsid w:val="001E650B"/>
    <w:rsid w:val="001E735F"/>
    <w:rsid w:val="001F3918"/>
    <w:rsid w:val="001F3D8B"/>
    <w:rsid w:val="00210F83"/>
    <w:rsid w:val="0021132C"/>
    <w:rsid w:val="00212BBC"/>
    <w:rsid w:val="00226F7F"/>
    <w:rsid w:val="00227C98"/>
    <w:rsid w:val="002361EF"/>
    <w:rsid w:val="00240469"/>
    <w:rsid w:val="002411CB"/>
    <w:rsid w:val="00242762"/>
    <w:rsid w:val="002439D0"/>
    <w:rsid w:val="0024491E"/>
    <w:rsid w:val="002537EE"/>
    <w:rsid w:val="00264B0A"/>
    <w:rsid w:val="00273863"/>
    <w:rsid w:val="00285C18"/>
    <w:rsid w:val="00287954"/>
    <w:rsid w:val="00292E78"/>
    <w:rsid w:val="0029733D"/>
    <w:rsid w:val="002976CE"/>
    <w:rsid w:val="002A0535"/>
    <w:rsid w:val="002A5FA5"/>
    <w:rsid w:val="002B00F8"/>
    <w:rsid w:val="002E3807"/>
    <w:rsid w:val="0030063E"/>
    <w:rsid w:val="003045CA"/>
    <w:rsid w:val="0031484A"/>
    <w:rsid w:val="003228F1"/>
    <w:rsid w:val="00323DFE"/>
    <w:rsid w:val="00324537"/>
    <w:rsid w:val="003258D6"/>
    <w:rsid w:val="00326BD5"/>
    <w:rsid w:val="003314BF"/>
    <w:rsid w:val="003426D0"/>
    <w:rsid w:val="00345E5B"/>
    <w:rsid w:val="0035021B"/>
    <w:rsid w:val="0035235B"/>
    <w:rsid w:val="00364682"/>
    <w:rsid w:val="00370A5C"/>
    <w:rsid w:val="00383B96"/>
    <w:rsid w:val="00391440"/>
    <w:rsid w:val="003936A5"/>
    <w:rsid w:val="00397967"/>
    <w:rsid w:val="003A6732"/>
    <w:rsid w:val="003A732D"/>
    <w:rsid w:val="003B77F4"/>
    <w:rsid w:val="003E408F"/>
    <w:rsid w:val="003E61A0"/>
    <w:rsid w:val="003E6987"/>
    <w:rsid w:val="003F1A6D"/>
    <w:rsid w:val="00411C86"/>
    <w:rsid w:val="00412157"/>
    <w:rsid w:val="00432009"/>
    <w:rsid w:val="00432421"/>
    <w:rsid w:val="004376B7"/>
    <w:rsid w:val="00451AAA"/>
    <w:rsid w:val="0046681B"/>
    <w:rsid w:val="0046749E"/>
    <w:rsid w:val="004717A0"/>
    <w:rsid w:val="00473FBE"/>
    <w:rsid w:val="00477B5E"/>
    <w:rsid w:val="004A4461"/>
    <w:rsid w:val="004A4ACE"/>
    <w:rsid w:val="004A7986"/>
    <w:rsid w:val="004B550C"/>
    <w:rsid w:val="004C7502"/>
    <w:rsid w:val="004D152E"/>
    <w:rsid w:val="004D1CA6"/>
    <w:rsid w:val="004D3DBF"/>
    <w:rsid w:val="004D5A79"/>
    <w:rsid w:val="004E0FE0"/>
    <w:rsid w:val="004E2854"/>
    <w:rsid w:val="004E4FF0"/>
    <w:rsid w:val="0050252A"/>
    <w:rsid w:val="00506BE6"/>
    <w:rsid w:val="005135A5"/>
    <w:rsid w:val="005162E2"/>
    <w:rsid w:val="005315D0"/>
    <w:rsid w:val="00535C3B"/>
    <w:rsid w:val="005403B5"/>
    <w:rsid w:val="00551C34"/>
    <w:rsid w:val="00555260"/>
    <w:rsid w:val="00557379"/>
    <w:rsid w:val="00557D94"/>
    <w:rsid w:val="0056622E"/>
    <w:rsid w:val="00572F1D"/>
    <w:rsid w:val="0059011B"/>
    <w:rsid w:val="00594E1E"/>
    <w:rsid w:val="005A05CB"/>
    <w:rsid w:val="005A5572"/>
    <w:rsid w:val="005C47E7"/>
    <w:rsid w:val="005C7298"/>
    <w:rsid w:val="005D58C9"/>
    <w:rsid w:val="005E2178"/>
    <w:rsid w:val="005E4D06"/>
    <w:rsid w:val="005F04B0"/>
    <w:rsid w:val="005F4F97"/>
    <w:rsid w:val="005F7A1A"/>
    <w:rsid w:val="006045FC"/>
    <w:rsid w:val="00606809"/>
    <w:rsid w:val="00616C50"/>
    <w:rsid w:val="00633938"/>
    <w:rsid w:val="00647F67"/>
    <w:rsid w:val="0065386D"/>
    <w:rsid w:val="0065517C"/>
    <w:rsid w:val="00655186"/>
    <w:rsid w:val="00655BB4"/>
    <w:rsid w:val="0066188D"/>
    <w:rsid w:val="006652E5"/>
    <w:rsid w:val="006652E6"/>
    <w:rsid w:val="006826E0"/>
    <w:rsid w:val="00685E36"/>
    <w:rsid w:val="006A43EF"/>
    <w:rsid w:val="006B6024"/>
    <w:rsid w:val="006E244E"/>
    <w:rsid w:val="006E4539"/>
    <w:rsid w:val="006F2A17"/>
    <w:rsid w:val="006F34A2"/>
    <w:rsid w:val="006F5277"/>
    <w:rsid w:val="0070672D"/>
    <w:rsid w:val="007068A3"/>
    <w:rsid w:val="00710190"/>
    <w:rsid w:val="00711351"/>
    <w:rsid w:val="007132B8"/>
    <w:rsid w:val="00716D28"/>
    <w:rsid w:val="007315DA"/>
    <w:rsid w:val="00744515"/>
    <w:rsid w:val="007469E3"/>
    <w:rsid w:val="0076456B"/>
    <w:rsid w:val="00765848"/>
    <w:rsid w:val="007876E3"/>
    <w:rsid w:val="00794CA7"/>
    <w:rsid w:val="007B37D0"/>
    <w:rsid w:val="007B5F8A"/>
    <w:rsid w:val="007C32F9"/>
    <w:rsid w:val="007E382C"/>
    <w:rsid w:val="0084123A"/>
    <w:rsid w:val="00843AD6"/>
    <w:rsid w:val="00847F87"/>
    <w:rsid w:val="008557EE"/>
    <w:rsid w:val="008577E8"/>
    <w:rsid w:val="00863BE2"/>
    <w:rsid w:val="0088607A"/>
    <w:rsid w:val="00895F11"/>
    <w:rsid w:val="008A1F2E"/>
    <w:rsid w:val="008B2F3D"/>
    <w:rsid w:val="008B36C4"/>
    <w:rsid w:val="008B4DE7"/>
    <w:rsid w:val="008B5B4A"/>
    <w:rsid w:val="008C713C"/>
    <w:rsid w:val="008C7C72"/>
    <w:rsid w:val="008D33DF"/>
    <w:rsid w:val="008D5D11"/>
    <w:rsid w:val="008F475D"/>
    <w:rsid w:val="008F659B"/>
    <w:rsid w:val="008F7D45"/>
    <w:rsid w:val="00905495"/>
    <w:rsid w:val="00910274"/>
    <w:rsid w:val="009158AC"/>
    <w:rsid w:val="00920C31"/>
    <w:rsid w:val="0094541B"/>
    <w:rsid w:val="00955D5F"/>
    <w:rsid w:val="00965DDF"/>
    <w:rsid w:val="00970A9C"/>
    <w:rsid w:val="00977BB0"/>
    <w:rsid w:val="00981AF3"/>
    <w:rsid w:val="00990A3D"/>
    <w:rsid w:val="00990C9A"/>
    <w:rsid w:val="009966EE"/>
    <w:rsid w:val="009A2801"/>
    <w:rsid w:val="009A6BB7"/>
    <w:rsid w:val="009E29B6"/>
    <w:rsid w:val="009E4647"/>
    <w:rsid w:val="009F2B83"/>
    <w:rsid w:val="009F5B25"/>
    <w:rsid w:val="00A2502F"/>
    <w:rsid w:val="00A348EB"/>
    <w:rsid w:val="00A36FEE"/>
    <w:rsid w:val="00A51717"/>
    <w:rsid w:val="00A55F14"/>
    <w:rsid w:val="00A728F0"/>
    <w:rsid w:val="00A75BF6"/>
    <w:rsid w:val="00A8034F"/>
    <w:rsid w:val="00AB0161"/>
    <w:rsid w:val="00AB2E4C"/>
    <w:rsid w:val="00AB447C"/>
    <w:rsid w:val="00AC1F60"/>
    <w:rsid w:val="00AD6E38"/>
    <w:rsid w:val="00AD7317"/>
    <w:rsid w:val="00AE2E58"/>
    <w:rsid w:val="00AE7A2D"/>
    <w:rsid w:val="00AF4109"/>
    <w:rsid w:val="00B01961"/>
    <w:rsid w:val="00B132D2"/>
    <w:rsid w:val="00B14384"/>
    <w:rsid w:val="00B14AF2"/>
    <w:rsid w:val="00B22E40"/>
    <w:rsid w:val="00B2428F"/>
    <w:rsid w:val="00B3139C"/>
    <w:rsid w:val="00B35E76"/>
    <w:rsid w:val="00B3671B"/>
    <w:rsid w:val="00B50DB8"/>
    <w:rsid w:val="00B53868"/>
    <w:rsid w:val="00B53ECE"/>
    <w:rsid w:val="00B56C7C"/>
    <w:rsid w:val="00B600AE"/>
    <w:rsid w:val="00B70AAB"/>
    <w:rsid w:val="00B76771"/>
    <w:rsid w:val="00B80D04"/>
    <w:rsid w:val="00B87EAA"/>
    <w:rsid w:val="00B96CE8"/>
    <w:rsid w:val="00BA3BFE"/>
    <w:rsid w:val="00BA48F7"/>
    <w:rsid w:val="00BD6C94"/>
    <w:rsid w:val="00BE3B7C"/>
    <w:rsid w:val="00BE5238"/>
    <w:rsid w:val="00C02580"/>
    <w:rsid w:val="00C0776A"/>
    <w:rsid w:val="00C15042"/>
    <w:rsid w:val="00C21EA8"/>
    <w:rsid w:val="00C51B68"/>
    <w:rsid w:val="00C51BFB"/>
    <w:rsid w:val="00C55D76"/>
    <w:rsid w:val="00C7392E"/>
    <w:rsid w:val="00C831E5"/>
    <w:rsid w:val="00C85C55"/>
    <w:rsid w:val="00C8753B"/>
    <w:rsid w:val="00CA7864"/>
    <w:rsid w:val="00CD2B2B"/>
    <w:rsid w:val="00CD7455"/>
    <w:rsid w:val="00CF11A5"/>
    <w:rsid w:val="00D02E98"/>
    <w:rsid w:val="00D15A5A"/>
    <w:rsid w:val="00D16ABA"/>
    <w:rsid w:val="00D3423D"/>
    <w:rsid w:val="00D36286"/>
    <w:rsid w:val="00D534EC"/>
    <w:rsid w:val="00D72886"/>
    <w:rsid w:val="00D76E77"/>
    <w:rsid w:val="00D86CA8"/>
    <w:rsid w:val="00D950C8"/>
    <w:rsid w:val="00D97315"/>
    <w:rsid w:val="00DA0C14"/>
    <w:rsid w:val="00DC0EDE"/>
    <w:rsid w:val="00DC3535"/>
    <w:rsid w:val="00DC70A0"/>
    <w:rsid w:val="00DE020D"/>
    <w:rsid w:val="00DF29E5"/>
    <w:rsid w:val="00DF411E"/>
    <w:rsid w:val="00DF5DC1"/>
    <w:rsid w:val="00E1080F"/>
    <w:rsid w:val="00E10AE3"/>
    <w:rsid w:val="00E427E1"/>
    <w:rsid w:val="00E612E5"/>
    <w:rsid w:val="00E61C2D"/>
    <w:rsid w:val="00E6702A"/>
    <w:rsid w:val="00E70585"/>
    <w:rsid w:val="00E754D3"/>
    <w:rsid w:val="00E822BB"/>
    <w:rsid w:val="00E824D4"/>
    <w:rsid w:val="00E87D95"/>
    <w:rsid w:val="00E9008E"/>
    <w:rsid w:val="00E952A6"/>
    <w:rsid w:val="00E959BA"/>
    <w:rsid w:val="00E9682D"/>
    <w:rsid w:val="00EA2485"/>
    <w:rsid w:val="00EA6988"/>
    <w:rsid w:val="00EC0EDD"/>
    <w:rsid w:val="00EC66C6"/>
    <w:rsid w:val="00ED2E72"/>
    <w:rsid w:val="00ED7616"/>
    <w:rsid w:val="00EE67D6"/>
    <w:rsid w:val="00EF5BD8"/>
    <w:rsid w:val="00EF7009"/>
    <w:rsid w:val="00F03A53"/>
    <w:rsid w:val="00F05E27"/>
    <w:rsid w:val="00F13140"/>
    <w:rsid w:val="00F31012"/>
    <w:rsid w:val="00F31BB8"/>
    <w:rsid w:val="00F34A6E"/>
    <w:rsid w:val="00F41386"/>
    <w:rsid w:val="00F41C63"/>
    <w:rsid w:val="00F42C47"/>
    <w:rsid w:val="00F44EAE"/>
    <w:rsid w:val="00F46255"/>
    <w:rsid w:val="00F5145C"/>
    <w:rsid w:val="00F64FA3"/>
    <w:rsid w:val="00F7682E"/>
    <w:rsid w:val="00F822FD"/>
    <w:rsid w:val="00F8636C"/>
    <w:rsid w:val="00F86D33"/>
    <w:rsid w:val="00F93D70"/>
    <w:rsid w:val="00FA6AA0"/>
    <w:rsid w:val="00FA7830"/>
    <w:rsid w:val="00FB2023"/>
    <w:rsid w:val="00FB54EF"/>
    <w:rsid w:val="00FF107D"/>
    <w:rsid w:val="00FF18C7"/>
    <w:rsid w:val="00FF6A23"/>
    <w:rsid w:val="00FF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5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5D5F"/>
    <w:pPr>
      <w:widowControl/>
      <w:spacing w:before="100" w:beforeAutospacing="1" w:after="100" w:afterAutospacing="1"/>
      <w:jc w:val="left"/>
    </w:pPr>
    <w:rPr>
      <w:rFonts w:ascii="宋体" w:hAnsi="宋体" w:cs="宋体"/>
      <w:kern w:val="0"/>
      <w:sz w:val="32"/>
      <w:szCs w:val="32"/>
    </w:rPr>
  </w:style>
  <w:style w:type="paragraph" w:styleId="a4">
    <w:name w:val="header"/>
    <w:basedOn w:val="a"/>
    <w:link w:val="Char"/>
    <w:uiPriority w:val="99"/>
    <w:unhideWhenUsed/>
    <w:rsid w:val="00955D5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55D5F"/>
    <w:rPr>
      <w:rFonts w:ascii="Times New Roman" w:eastAsia="宋体" w:hAnsi="Times New Roman" w:cs="Times New Roman"/>
      <w:sz w:val="18"/>
      <w:szCs w:val="18"/>
    </w:rPr>
  </w:style>
  <w:style w:type="paragraph" w:styleId="a5">
    <w:name w:val="footer"/>
    <w:basedOn w:val="a"/>
    <w:link w:val="Char0"/>
    <w:uiPriority w:val="99"/>
    <w:unhideWhenUsed/>
    <w:rsid w:val="00955D5F"/>
    <w:pPr>
      <w:tabs>
        <w:tab w:val="center" w:pos="4153"/>
        <w:tab w:val="right" w:pos="8306"/>
      </w:tabs>
      <w:snapToGrid w:val="0"/>
      <w:jc w:val="left"/>
    </w:pPr>
    <w:rPr>
      <w:sz w:val="18"/>
      <w:szCs w:val="18"/>
    </w:rPr>
  </w:style>
  <w:style w:type="character" w:customStyle="1" w:styleId="Char0">
    <w:name w:val="页脚 Char"/>
    <w:link w:val="a5"/>
    <w:uiPriority w:val="99"/>
    <w:rsid w:val="00955D5F"/>
    <w:rPr>
      <w:rFonts w:ascii="Times New Roman" w:eastAsia="宋体" w:hAnsi="Times New Roman" w:cs="Times New Roman"/>
      <w:sz w:val="18"/>
      <w:szCs w:val="18"/>
    </w:rPr>
  </w:style>
  <w:style w:type="character" w:styleId="a6">
    <w:name w:val="page number"/>
    <w:basedOn w:val="a0"/>
    <w:rsid w:val="00955D5F"/>
  </w:style>
  <w:style w:type="character" w:styleId="a7">
    <w:name w:val="Strong"/>
    <w:uiPriority w:val="22"/>
    <w:qFormat/>
    <w:rsid w:val="00C0776A"/>
    <w:rPr>
      <w:b/>
      <w:bCs/>
    </w:rPr>
  </w:style>
  <w:style w:type="paragraph" w:styleId="a8">
    <w:name w:val="Body Text Indent"/>
    <w:basedOn w:val="a"/>
    <w:link w:val="Char1"/>
    <w:semiHidden/>
    <w:unhideWhenUsed/>
    <w:rsid w:val="00166888"/>
    <w:pPr>
      <w:ind w:firstLineChars="200" w:firstLine="560"/>
    </w:pPr>
    <w:rPr>
      <w:kern w:val="18"/>
      <w:sz w:val="28"/>
      <w:szCs w:val="20"/>
    </w:rPr>
  </w:style>
  <w:style w:type="character" w:customStyle="1" w:styleId="Char1">
    <w:name w:val="正文文本缩进 Char"/>
    <w:link w:val="a8"/>
    <w:semiHidden/>
    <w:rsid w:val="00166888"/>
    <w:rPr>
      <w:rFonts w:ascii="Times New Roman" w:hAnsi="Times New Roman"/>
      <w:kern w:val="18"/>
      <w:sz w:val="28"/>
    </w:rPr>
  </w:style>
  <w:style w:type="paragraph" w:styleId="a9">
    <w:name w:val="Balloon Text"/>
    <w:basedOn w:val="a"/>
    <w:semiHidden/>
    <w:rsid w:val="005D58C9"/>
    <w:rPr>
      <w:sz w:val="18"/>
      <w:szCs w:val="18"/>
    </w:rPr>
  </w:style>
  <w:style w:type="paragraph" w:styleId="2">
    <w:name w:val="Body Text Indent 2"/>
    <w:basedOn w:val="a"/>
    <w:link w:val="2Char"/>
    <w:uiPriority w:val="99"/>
    <w:semiHidden/>
    <w:unhideWhenUsed/>
    <w:rsid w:val="005E2178"/>
    <w:pPr>
      <w:spacing w:after="120" w:line="480" w:lineRule="auto"/>
      <w:ind w:leftChars="200" w:left="420"/>
    </w:pPr>
  </w:style>
  <w:style w:type="character" w:customStyle="1" w:styleId="2Char">
    <w:name w:val="正文文本缩进 2 Char"/>
    <w:link w:val="2"/>
    <w:uiPriority w:val="99"/>
    <w:semiHidden/>
    <w:rsid w:val="005E217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5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5D5F"/>
    <w:pPr>
      <w:widowControl/>
      <w:spacing w:before="100" w:beforeAutospacing="1" w:after="100" w:afterAutospacing="1"/>
      <w:jc w:val="left"/>
    </w:pPr>
    <w:rPr>
      <w:rFonts w:ascii="宋体" w:hAnsi="宋体" w:cs="宋体"/>
      <w:kern w:val="0"/>
      <w:sz w:val="32"/>
      <w:szCs w:val="32"/>
    </w:rPr>
  </w:style>
  <w:style w:type="paragraph" w:styleId="a4">
    <w:name w:val="header"/>
    <w:basedOn w:val="a"/>
    <w:link w:val="Char"/>
    <w:uiPriority w:val="99"/>
    <w:unhideWhenUsed/>
    <w:rsid w:val="00955D5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55D5F"/>
    <w:rPr>
      <w:rFonts w:ascii="Times New Roman" w:eastAsia="宋体" w:hAnsi="Times New Roman" w:cs="Times New Roman"/>
      <w:sz w:val="18"/>
      <w:szCs w:val="18"/>
    </w:rPr>
  </w:style>
  <w:style w:type="paragraph" w:styleId="a5">
    <w:name w:val="footer"/>
    <w:basedOn w:val="a"/>
    <w:link w:val="Char0"/>
    <w:uiPriority w:val="99"/>
    <w:unhideWhenUsed/>
    <w:rsid w:val="00955D5F"/>
    <w:pPr>
      <w:tabs>
        <w:tab w:val="center" w:pos="4153"/>
        <w:tab w:val="right" w:pos="8306"/>
      </w:tabs>
      <w:snapToGrid w:val="0"/>
      <w:jc w:val="left"/>
    </w:pPr>
    <w:rPr>
      <w:sz w:val="18"/>
      <w:szCs w:val="18"/>
    </w:rPr>
  </w:style>
  <w:style w:type="character" w:customStyle="1" w:styleId="Char0">
    <w:name w:val="页脚 Char"/>
    <w:link w:val="a5"/>
    <w:uiPriority w:val="99"/>
    <w:rsid w:val="00955D5F"/>
    <w:rPr>
      <w:rFonts w:ascii="Times New Roman" w:eastAsia="宋体" w:hAnsi="Times New Roman" w:cs="Times New Roman"/>
      <w:sz w:val="18"/>
      <w:szCs w:val="18"/>
    </w:rPr>
  </w:style>
  <w:style w:type="character" w:styleId="a6">
    <w:name w:val="page number"/>
    <w:basedOn w:val="a0"/>
    <w:rsid w:val="00955D5F"/>
  </w:style>
  <w:style w:type="character" w:styleId="a7">
    <w:name w:val="Strong"/>
    <w:uiPriority w:val="22"/>
    <w:qFormat/>
    <w:rsid w:val="00C0776A"/>
    <w:rPr>
      <w:b/>
      <w:bCs/>
    </w:rPr>
  </w:style>
  <w:style w:type="paragraph" w:styleId="a8">
    <w:name w:val="Body Text Indent"/>
    <w:basedOn w:val="a"/>
    <w:link w:val="Char1"/>
    <w:semiHidden/>
    <w:unhideWhenUsed/>
    <w:rsid w:val="00166888"/>
    <w:pPr>
      <w:ind w:firstLineChars="200" w:firstLine="560"/>
    </w:pPr>
    <w:rPr>
      <w:kern w:val="18"/>
      <w:sz w:val="28"/>
      <w:szCs w:val="20"/>
    </w:rPr>
  </w:style>
  <w:style w:type="character" w:customStyle="1" w:styleId="Char1">
    <w:name w:val="正文文本缩进 Char"/>
    <w:link w:val="a8"/>
    <w:semiHidden/>
    <w:rsid w:val="00166888"/>
    <w:rPr>
      <w:rFonts w:ascii="Times New Roman" w:hAnsi="Times New Roman"/>
      <w:kern w:val="18"/>
      <w:sz w:val="28"/>
    </w:rPr>
  </w:style>
  <w:style w:type="paragraph" w:styleId="a9">
    <w:name w:val="Balloon Text"/>
    <w:basedOn w:val="a"/>
    <w:semiHidden/>
    <w:rsid w:val="005D58C9"/>
    <w:rPr>
      <w:sz w:val="18"/>
      <w:szCs w:val="18"/>
    </w:rPr>
  </w:style>
  <w:style w:type="paragraph" w:styleId="2">
    <w:name w:val="Body Text Indent 2"/>
    <w:basedOn w:val="a"/>
    <w:link w:val="2Char"/>
    <w:uiPriority w:val="99"/>
    <w:semiHidden/>
    <w:unhideWhenUsed/>
    <w:rsid w:val="005E2178"/>
    <w:pPr>
      <w:spacing w:after="120" w:line="480" w:lineRule="auto"/>
      <w:ind w:leftChars="200" w:left="420"/>
    </w:pPr>
  </w:style>
  <w:style w:type="character" w:customStyle="1" w:styleId="2Char">
    <w:name w:val="正文文本缩进 2 Char"/>
    <w:link w:val="2"/>
    <w:uiPriority w:val="99"/>
    <w:semiHidden/>
    <w:rsid w:val="005E217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58825">
      <w:bodyDiv w:val="1"/>
      <w:marLeft w:val="0"/>
      <w:marRight w:val="0"/>
      <w:marTop w:val="0"/>
      <w:marBottom w:val="0"/>
      <w:divBdr>
        <w:top w:val="none" w:sz="0" w:space="0" w:color="auto"/>
        <w:left w:val="none" w:sz="0" w:space="0" w:color="auto"/>
        <w:bottom w:val="none" w:sz="0" w:space="0" w:color="auto"/>
        <w:right w:val="none" w:sz="0" w:space="0" w:color="auto"/>
      </w:divBdr>
    </w:div>
    <w:div w:id="821704116">
      <w:bodyDiv w:val="1"/>
      <w:marLeft w:val="0"/>
      <w:marRight w:val="0"/>
      <w:marTop w:val="0"/>
      <w:marBottom w:val="0"/>
      <w:divBdr>
        <w:top w:val="none" w:sz="0" w:space="0" w:color="auto"/>
        <w:left w:val="none" w:sz="0" w:space="0" w:color="auto"/>
        <w:bottom w:val="none" w:sz="0" w:space="0" w:color="auto"/>
        <w:right w:val="none" w:sz="0" w:space="0" w:color="auto"/>
      </w:divBdr>
    </w:div>
    <w:div w:id="898705391">
      <w:bodyDiv w:val="1"/>
      <w:marLeft w:val="0"/>
      <w:marRight w:val="0"/>
      <w:marTop w:val="0"/>
      <w:marBottom w:val="0"/>
      <w:divBdr>
        <w:top w:val="none" w:sz="0" w:space="0" w:color="auto"/>
        <w:left w:val="none" w:sz="0" w:space="0" w:color="auto"/>
        <w:bottom w:val="none" w:sz="0" w:space="0" w:color="auto"/>
        <w:right w:val="none" w:sz="0" w:space="0" w:color="auto"/>
      </w:divBdr>
    </w:div>
    <w:div w:id="1435176118">
      <w:bodyDiv w:val="1"/>
      <w:marLeft w:val="0"/>
      <w:marRight w:val="0"/>
      <w:marTop w:val="0"/>
      <w:marBottom w:val="0"/>
      <w:divBdr>
        <w:top w:val="none" w:sz="0" w:space="0" w:color="auto"/>
        <w:left w:val="none" w:sz="0" w:space="0" w:color="auto"/>
        <w:bottom w:val="none" w:sz="0" w:space="0" w:color="auto"/>
        <w:right w:val="none" w:sz="0" w:space="0" w:color="auto"/>
      </w:divBdr>
      <w:divsChild>
        <w:div w:id="729692733">
          <w:marLeft w:val="0"/>
          <w:marRight w:val="0"/>
          <w:marTop w:val="0"/>
          <w:marBottom w:val="0"/>
          <w:divBdr>
            <w:top w:val="none" w:sz="0" w:space="0" w:color="auto"/>
            <w:left w:val="none" w:sz="0" w:space="0" w:color="auto"/>
            <w:bottom w:val="single" w:sz="48" w:space="7" w:color="F0F0F0"/>
            <w:right w:val="none" w:sz="0" w:space="0" w:color="auto"/>
          </w:divBdr>
          <w:divsChild>
            <w:div w:id="1588030079">
              <w:marLeft w:val="0"/>
              <w:marRight w:val="0"/>
              <w:marTop w:val="0"/>
              <w:marBottom w:val="0"/>
              <w:divBdr>
                <w:top w:val="none" w:sz="0" w:space="0" w:color="auto"/>
                <w:left w:val="none" w:sz="0" w:space="0" w:color="auto"/>
                <w:bottom w:val="none" w:sz="0" w:space="0" w:color="auto"/>
                <w:right w:val="none" w:sz="0" w:space="0" w:color="auto"/>
              </w:divBdr>
              <w:divsChild>
                <w:div w:id="1714572753">
                  <w:marLeft w:val="0"/>
                  <w:marRight w:val="0"/>
                  <w:marTop w:val="0"/>
                  <w:marBottom w:val="0"/>
                  <w:divBdr>
                    <w:top w:val="none" w:sz="0" w:space="0" w:color="auto"/>
                    <w:left w:val="none" w:sz="0" w:space="0" w:color="auto"/>
                    <w:bottom w:val="none" w:sz="0" w:space="0" w:color="auto"/>
                    <w:right w:val="none" w:sz="0" w:space="0" w:color="auto"/>
                  </w:divBdr>
                  <w:divsChild>
                    <w:div w:id="14053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5127">
      <w:bodyDiv w:val="1"/>
      <w:marLeft w:val="0"/>
      <w:marRight w:val="0"/>
      <w:marTop w:val="0"/>
      <w:marBottom w:val="0"/>
      <w:divBdr>
        <w:top w:val="none" w:sz="0" w:space="0" w:color="auto"/>
        <w:left w:val="none" w:sz="0" w:space="0" w:color="auto"/>
        <w:bottom w:val="none" w:sz="0" w:space="0" w:color="auto"/>
        <w:right w:val="none" w:sz="0" w:space="0" w:color="auto"/>
      </w:divBdr>
      <w:divsChild>
        <w:div w:id="901405688">
          <w:marLeft w:val="0"/>
          <w:marRight w:val="0"/>
          <w:marTop w:val="0"/>
          <w:marBottom w:val="0"/>
          <w:divBdr>
            <w:top w:val="none" w:sz="0" w:space="0" w:color="auto"/>
            <w:left w:val="none" w:sz="0" w:space="0" w:color="auto"/>
            <w:bottom w:val="none" w:sz="0" w:space="0" w:color="auto"/>
            <w:right w:val="none" w:sz="0" w:space="0" w:color="auto"/>
          </w:divBdr>
          <w:divsChild>
            <w:div w:id="338898361">
              <w:marLeft w:val="0"/>
              <w:marRight w:val="0"/>
              <w:marTop w:val="0"/>
              <w:marBottom w:val="0"/>
              <w:divBdr>
                <w:top w:val="none" w:sz="0" w:space="0" w:color="auto"/>
                <w:left w:val="none" w:sz="0" w:space="0" w:color="auto"/>
                <w:bottom w:val="none" w:sz="0" w:space="0" w:color="auto"/>
                <w:right w:val="none" w:sz="0" w:space="0" w:color="auto"/>
              </w:divBdr>
              <w:divsChild>
                <w:div w:id="471558369">
                  <w:marLeft w:val="0"/>
                  <w:marRight w:val="0"/>
                  <w:marTop w:val="0"/>
                  <w:marBottom w:val="0"/>
                  <w:divBdr>
                    <w:top w:val="none" w:sz="0" w:space="0" w:color="auto"/>
                    <w:left w:val="none" w:sz="0" w:space="0" w:color="auto"/>
                    <w:bottom w:val="none" w:sz="0" w:space="0" w:color="auto"/>
                    <w:right w:val="none" w:sz="0" w:space="0" w:color="auto"/>
                  </w:divBdr>
                  <w:divsChild>
                    <w:div w:id="652490106">
                      <w:marLeft w:val="0"/>
                      <w:marRight w:val="0"/>
                      <w:marTop w:val="0"/>
                      <w:marBottom w:val="0"/>
                      <w:divBdr>
                        <w:top w:val="none" w:sz="0" w:space="0" w:color="auto"/>
                        <w:left w:val="none" w:sz="0" w:space="0" w:color="auto"/>
                        <w:bottom w:val="none" w:sz="0" w:space="0" w:color="auto"/>
                        <w:right w:val="none" w:sz="0" w:space="0" w:color="auto"/>
                      </w:divBdr>
                      <w:divsChild>
                        <w:div w:id="1168132846">
                          <w:marLeft w:val="0"/>
                          <w:marRight w:val="0"/>
                          <w:marTop w:val="0"/>
                          <w:marBottom w:val="0"/>
                          <w:divBdr>
                            <w:top w:val="none" w:sz="0" w:space="0" w:color="auto"/>
                            <w:left w:val="none" w:sz="0" w:space="0" w:color="auto"/>
                            <w:bottom w:val="none" w:sz="0" w:space="0" w:color="auto"/>
                            <w:right w:val="none" w:sz="0" w:space="0" w:color="auto"/>
                          </w:divBdr>
                          <w:divsChild>
                            <w:div w:id="2030063830">
                              <w:marLeft w:val="0"/>
                              <w:marRight w:val="0"/>
                              <w:marTop w:val="0"/>
                              <w:marBottom w:val="0"/>
                              <w:divBdr>
                                <w:top w:val="single" w:sz="6" w:space="0" w:color="A9D5FF"/>
                                <w:left w:val="single" w:sz="6" w:space="0" w:color="A9D5FF"/>
                                <w:bottom w:val="single" w:sz="6" w:space="0" w:color="A9D5FF"/>
                                <w:right w:val="single" w:sz="6" w:space="0" w:color="A9D5FF"/>
                              </w:divBdr>
                              <w:divsChild>
                                <w:div w:id="1023820147">
                                  <w:marLeft w:val="0"/>
                                  <w:marRight w:val="0"/>
                                  <w:marTop w:val="0"/>
                                  <w:marBottom w:val="0"/>
                                  <w:divBdr>
                                    <w:top w:val="none" w:sz="0" w:space="0" w:color="auto"/>
                                    <w:left w:val="none" w:sz="0" w:space="0" w:color="auto"/>
                                    <w:bottom w:val="none" w:sz="0" w:space="0" w:color="auto"/>
                                    <w:right w:val="none" w:sz="0" w:space="0" w:color="auto"/>
                                  </w:divBdr>
                                  <w:divsChild>
                                    <w:div w:id="895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cp:lastModifiedBy>User</cp:lastModifiedBy>
  <cp:revision>3</cp:revision>
  <cp:lastPrinted>2016-10-11T00:24:00Z</cp:lastPrinted>
  <dcterms:created xsi:type="dcterms:W3CDTF">2017-10-09T08:47:00Z</dcterms:created>
  <dcterms:modified xsi:type="dcterms:W3CDTF">2017-10-18T08:30:00Z</dcterms:modified>
</cp:coreProperties>
</file>